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36817" w14:textId="77777777" w:rsidR="00D273E7" w:rsidRPr="00212C47" w:rsidRDefault="00D273E7" w:rsidP="00D273E7">
      <w:pPr>
        <w:jc w:val="center"/>
        <w:rPr>
          <w:rFonts w:ascii="Times" w:hAnsi="Times" w:cs="Times"/>
          <w:b/>
          <w:bCs/>
          <w:color w:val="3333FF"/>
          <w:sz w:val="28"/>
          <w:szCs w:val="27"/>
        </w:rPr>
      </w:pPr>
      <w:r w:rsidRPr="00212C47">
        <w:rPr>
          <w:rFonts w:ascii="Times" w:hAnsi="Times" w:cs="Times"/>
          <w:b/>
          <w:bCs/>
          <w:color w:val="3333FF"/>
          <w:sz w:val="28"/>
          <w:szCs w:val="27"/>
        </w:rPr>
        <w:t>RULES GOVERNING USE OF THE SAN LUIS YACHT CLUB</w:t>
      </w:r>
    </w:p>
    <w:p w14:paraId="4ACD3D8E" w14:textId="77777777" w:rsidR="00D273E7" w:rsidRPr="00340436" w:rsidRDefault="00D273E7" w:rsidP="00D273E7">
      <w:pPr>
        <w:jc w:val="center"/>
        <w:rPr>
          <w:rFonts w:ascii="Times" w:hAnsi="Times" w:cs="Times"/>
          <w:b/>
          <w:bCs/>
          <w:sz w:val="27"/>
          <w:szCs w:val="27"/>
        </w:rPr>
      </w:pPr>
    </w:p>
    <w:p w14:paraId="3EBF4C86" w14:textId="77777777" w:rsidR="00D273E7" w:rsidRPr="00212C47" w:rsidRDefault="00D273E7" w:rsidP="00D273E7">
      <w:pPr>
        <w:ind w:right="414"/>
        <w:jc w:val="both"/>
        <w:rPr>
          <w:rFonts w:ascii="Tahoma" w:hAnsi="Tahoma" w:cs="Tahoma"/>
        </w:rPr>
      </w:pPr>
      <w:r w:rsidRPr="00212C47">
        <w:rPr>
          <w:rFonts w:ascii="Tahoma" w:hAnsi="Tahoma" w:cs="Tahoma"/>
        </w:rPr>
        <w:t>All of us enjoy our Club.  We are welcome to use it any time.  We agree to provide a quality atmosphere by following the rules out of respect for the Club's membership.  All members are expected to volunteer service to the Club.</w:t>
      </w:r>
    </w:p>
    <w:p w14:paraId="4BE785A6" w14:textId="77777777" w:rsidR="00D273E7" w:rsidRPr="00212C47" w:rsidRDefault="00D273E7" w:rsidP="00D273E7">
      <w:pPr>
        <w:ind w:right="414"/>
        <w:jc w:val="both"/>
        <w:rPr>
          <w:rFonts w:ascii="Tahoma" w:hAnsi="Tahoma" w:cs="Tahoma"/>
          <w:b/>
          <w:bCs/>
          <w:u w:val="single"/>
        </w:rPr>
      </w:pPr>
      <w:r w:rsidRPr="00212C47">
        <w:rPr>
          <w:rFonts w:ascii="Tahoma" w:hAnsi="Tahoma" w:cs="Tahoma"/>
          <w:b/>
          <w:bCs/>
        </w:rPr>
        <w:br/>
      </w:r>
      <w:r w:rsidRPr="00212C47">
        <w:rPr>
          <w:rFonts w:ascii="Tahoma" w:hAnsi="Tahoma" w:cs="Tahoma"/>
          <w:b/>
          <w:bCs/>
          <w:u w:val="single"/>
        </w:rPr>
        <w:t>A. General Rules:</w:t>
      </w:r>
    </w:p>
    <w:p w14:paraId="0BFF0A66" w14:textId="77777777" w:rsidR="00D273E7" w:rsidRPr="00212C47" w:rsidRDefault="00D273E7" w:rsidP="00D273E7">
      <w:pPr>
        <w:rPr>
          <w:rFonts w:ascii="Tahoma" w:hAnsi="Tahoma" w:cs="Tahoma"/>
          <w:b/>
          <w:bCs/>
          <w:u w:val="single"/>
        </w:rPr>
      </w:pPr>
    </w:p>
    <w:p w14:paraId="523E9D68" w14:textId="77777777" w:rsidR="00D273E7" w:rsidRPr="00212C47" w:rsidRDefault="00D273E7" w:rsidP="00D273E7">
      <w:pPr>
        <w:numPr>
          <w:ilvl w:val="0"/>
          <w:numId w:val="1"/>
        </w:numPr>
        <w:ind w:left="360"/>
        <w:jc w:val="both"/>
        <w:rPr>
          <w:rFonts w:ascii="Tahoma" w:hAnsi="Tahoma" w:cs="Tahoma"/>
        </w:rPr>
      </w:pPr>
      <w:r w:rsidRPr="00212C47">
        <w:rPr>
          <w:rFonts w:ascii="Tahoma" w:hAnsi="Tahoma" w:cs="Tahoma"/>
        </w:rPr>
        <w:t xml:space="preserve">The Clubhouse is for the use of SLYC members, their immediate </w:t>
      </w:r>
      <w:proofErr w:type="gramStart"/>
      <w:r w:rsidRPr="00212C47">
        <w:rPr>
          <w:rFonts w:ascii="Tahoma" w:hAnsi="Tahoma" w:cs="Tahoma"/>
        </w:rPr>
        <w:t>families</w:t>
      </w:r>
      <w:proofErr w:type="gramEnd"/>
      <w:r w:rsidRPr="00212C47">
        <w:rPr>
          <w:rFonts w:ascii="Tahoma" w:hAnsi="Tahoma" w:cs="Tahoma"/>
        </w:rPr>
        <w:t xml:space="preserve"> and guests only.  When immediate family or guests use the Clubhouse, a current adult member of the Club must accompany them.  The member’s Card Key is only to be used by the member to whom it was issued.  Associate members may bring guests.</w:t>
      </w:r>
    </w:p>
    <w:p w14:paraId="47297B05" w14:textId="77777777" w:rsidR="00D273E7" w:rsidRPr="00212C47" w:rsidRDefault="00D273E7" w:rsidP="00D273E7">
      <w:pPr>
        <w:jc w:val="both"/>
        <w:rPr>
          <w:rFonts w:ascii="Tahoma" w:hAnsi="Tahoma" w:cs="Tahoma"/>
        </w:rPr>
      </w:pPr>
    </w:p>
    <w:p w14:paraId="1D61394C" w14:textId="77777777" w:rsidR="00D273E7" w:rsidRPr="00212C47" w:rsidRDefault="00D273E7" w:rsidP="00D273E7">
      <w:pPr>
        <w:numPr>
          <w:ilvl w:val="0"/>
          <w:numId w:val="1"/>
        </w:numPr>
        <w:ind w:left="360"/>
        <w:jc w:val="both"/>
        <w:rPr>
          <w:rFonts w:ascii="Tahoma" w:hAnsi="Tahoma" w:cs="Tahoma"/>
        </w:rPr>
      </w:pPr>
      <w:r>
        <w:rPr>
          <w:rFonts w:ascii="Tahoma" w:hAnsi="Tahoma" w:cs="Tahoma"/>
        </w:rPr>
        <w:t>In order to use the Clubhouse, you must be a “Member in Good Standing” as defined in the Bylaws (CH I, Sec. III).</w:t>
      </w:r>
    </w:p>
    <w:p w14:paraId="35DFE137" w14:textId="77777777" w:rsidR="00D273E7" w:rsidRPr="00212C47" w:rsidRDefault="00D273E7" w:rsidP="00D273E7">
      <w:pPr>
        <w:jc w:val="both"/>
        <w:rPr>
          <w:rFonts w:ascii="Tahoma" w:hAnsi="Tahoma" w:cs="Tahoma"/>
        </w:rPr>
      </w:pPr>
    </w:p>
    <w:p w14:paraId="68CFD531" w14:textId="77777777" w:rsidR="00D273E7" w:rsidRPr="00212C47" w:rsidRDefault="00D273E7" w:rsidP="00D273E7">
      <w:pPr>
        <w:numPr>
          <w:ilvl w:val="0"/>
          <w:numId w:val="1"/>
        </w:numPr>
        <w:ind w:left="360"/>
        <w:jc w:val="both"/>
        <w:rPr>
          <w:rFonts w:ascii="Tahoma" w:hAnsi="Tahoma" w:cs="Tahoma"/>
        </w:rPr>
      </w:pPr>
      <w:r w:rsidRPr="00212C47">
        <w:rPr>
          <w:rFonts w:ascii="Tahoma" w:hAnsi="Tahoma" w:cs="Tahoma"/>
        </w:rPr>
        <w:t xml:space="preserve">Use of the Clubhouse for any private or unscheduled activity for more than 12 people </w:t>
      </w:r>
      <w:proofErr w:type="gramStart"/>
      <w:r w:rsidRPr="00212C47">
        <w:rPr>
          <w:rFonts w:ascii="Tahoma" w:hAnsi="Tahoma" w:cs="Tahoma"/>
        </w:rPr>
        <w:t>requires</w:t>
      </w:r>
      <w:proofErr w:type="gramEnd"/>
      <w:r w:rsidRPr="00212C47">
        <w:rPr>
          <w:rFonts w:ascii="Tahoma" w:hAnsi="Tahoma" w:cs="Tahoma"/>
        </w:rPr>
        <w:t xml:space="preserve"> a reservation approved by the Board of Directors, even if there are multiple flag members present </w:t>
      </w:r>
      <w:proofErr w:type="gramStart"/>
      <w:r w:rsidRPr="00212C47">
        <w:rPr>
          <w:rFonts w:ascii="Tahoma" w:hAnsi="Tahoma" w:cs="Tahoma"/>
        </w:rPr>
        <w:t>in</w:t>
      </w:r>
      <w:proofErr w:type="gramEnd"/>
      <w:r w:rsidRPr="00212C47">
        <w:rPr>
          <w:rFonts w:ascii="Tahoma" w:hAnsi="Tahoma" w:cs="Tahoma"/>
        </w:rPr>
        <w:t xml:space="preserve"> the party.  Only Members in Good Standing may apply to reserve the Club.  The responsible member must be physically present throughout any event or activity, including setup and cleanup. Any event or activity at the Club must be approved by the Board of Directors as provided by these Rules in Section B “Procedures for applying for use of the Clubhouse" except any member may use the Club for private or unscheduled activity without Board approval so long as all of the following requirements are met:</w:t>
      </w:r>
    </w:p>
    <w:p w14:paraId="0832AD51" w14:textId="77777777" w:rsidR="00D273E7" w:rsidRPr="00212C47" w:rsidRDefault="00D273E7" w:rsidP="00D273E7">
      <w:pPr>
        <w:pStyle w:val="Normal1"/>
        <w:numPr>
          <w:ilvl w:val="0"/>
          <w:numId w:val="2"/>
        </w:numPr>
        <w:spacing w:after="0"/>
        <w:jc w:val="both"/>
        <w:rPr>
          <w:rFonts w:ascii="Tahoma" w:hAnsi="Tahoma" w:cs="Tahoma"/>
          <w:color w:val="auto"/>
          <w:sz w:val="24"/>
          <w:szCs w:val="24"/>
        </w:rPr>
      </w:pPr>
      <w:r w:rsidRPr="00212C47">
        <w:rPr>
          <w:rFonts w:ascii="Tahoma" w:eastAsia="Arial" w:hAnsi="Tahoma" w:cs="Tahoma"/>
          <w:color w:val="auto"/>
          <w:sz w:val="24"/>
          <w:szCs w:val="24"/>
        </w:rPr>
        <w:t>At no time may any particular member’s group consist of more than 12 individuals (including children, guests, members, or any other person);</w:t>
      </w:r>
    </w:p>
    <w:p w14:paraId="1B2FC136" w14:textId="77777777" w:rsidR="00D273E7" w:rsidRPr="00212C47" w:rsidRDefault="00D273E7" w:rsidP="00D273E7">
      <w:pPr>
        <w:pStyle w:val="Normal1"/>
        <w:numPr>
          <w:ilvl w:val="0"/>
          <w:numId w:val="2"/>
        </w:numPr>
        <w:spacing w:after="0"/>
        <w:jc w:val="both"/>
        <w:rPr>
          <w:rFonts w:ascii="Tahoma" w:hAnsi="Tahoma" w:cs="Tahoma"/>
          <w:color w:val="auto"/>
          <w:sz w:val="24"/>
          <w:szCs w:val="24"/>
        </w:rPr>
      </w:pPr>
      <w:r w:rsidRPr="00212C47">
        <w:rPr>
          <w:rFonts w:ascii="Tahoma" w:eastAsia="Arial" w:hAnsi="Tahoma" w:cs="Tahoma"/>
          <w:color w:val="auto"/>
          <w:sz w:val="24"/>
          <w:szCs w:val="24"/>
        </w:rPr>
        <w:t>One flag member must be responsible for the activity as well as being physically present throughout the event including set</w:t>
      </w:r>
      <w:r>
        <w:rPr>
          <w:rFonts w:ascii="Tahoma" w:eastAsia="Arial" w:hAnsi="Tahoma" w:cs="Tahoma"/>
          <w:color w:val="auto"/>
          <w:sz w:val="24"/>
          <w:szCs w:val="24"/>
        </w:rPr>
        <w:t>-</w:t>
      </w:r>
      <w:r w:rsidRPr="00212C47">
        <w:rPr>
          <w:rFonts w:ascii="Tahoma" w:eastAsia="Arial" w:hAnsi="Tahoma" w:cs="Tahoma"/>
          <w:color w:val="auto"/>
          <w:sz w:val="24"/>
          <w:szCs w:val="24"/>
        </w:rPr>
        <w:t>up and clean</w:t>
      </w:r>
      <w:r>
        <w:rPr>
          <w:rFonts w:ascii="Tahoma" w:eastAsia="Arial" w:hAnsi="Tahoma" w:cs="Tahoma"/>
          <w:color w:val="auto"/>
          <w:sz w:val="24"/>
          <w:szCs w:val="24"/>
        </w:rPr>
        <w:t>-</w:t>
      </w:r>
      <w:r w:rsidRPr="00212C47">
        <w:rPr>
          <w:rFonts w:ascii="Tahoma" w:eastAsia="Arial" w:hAnsi="Tahoma" w:cs="Tahoma"/>
          <w:color w:val="auto"/>
          <w:sz w:val="24"/>
          <w:szCs w:val="24"/>
        </w:rPr>
        <w:t>up; and,</w:t>
      </w:r>
    </w:p>
    <w:p w14:paraId="121404B8" w14:textId="77777777" w:rsidR="00D273E7" w:rsidRPr="00212C47" w:rsidRDefault="00D273E7" w:rsidP="00D273E7">
      <w:pPr>
        <w:pStyle w:val="Normal1"/>
        <w:numPr>
          <w:ilvl w:val="0"/>
          <w:numId w:val="2"/>
        </w:numPr>
        <w:spacing w:after="0"/>
        <w:jc w:val="both"/>
        <w:rPr>
          <w:rFonts w:ascii="Tahoma" w:hAnsi="Tahoma" w:cs="Tahoma"/>
          <w:color w:val="auto"/>
          <w:sz w:val="24"/>
          <w:szCs w:val="24"/>
        </w:rPr>
      </w:pPr>
      <w:r w:rsidRPr="00212C47">
        <w:rPr>
          <w:rFonts w:ascii="Tahoma" w:eastAsia="Arial" w:hAnsi="Tahoma" w:cs="Tahoma"/>
          <w:color w:val="auto"/>
          <w:sz w:val="24"/>
          <w:szCs w:val="24"/>
        </w:rPr>
        <w:t>The responsible member must assure that the number present never exceeds the limit of 12 and may be subject to discipline for failure to do so.</w:t>
      </w:r>
    </w:p>
    <w:p w14:paraId="2505C0FD" w14:textId="77777777" w:rsidR="00D273E7" w:rsidRPr="00212C47" w:rsidRDefault="00D273E7" w:rsidP="00D273E7">
      <w:pPr>
        <w:rPr>
          <w:rFonts w:ascii="Tahoma" w:hAnsi="Tahoma" w:cs="Tahoma"/>
        </w:rPr>
      </w:pPr>
    </w:p>
    <w:p w14:paraId="68C981F3" w14:textId="77777777" w:rsidR="00D273E7" w:rsidRPr="00212C47" w:rsidRDefault="00D273E7" w:rsidP="00D273E7">
      <w:pPr>
        <w:numPr>
          <w:ilvl w:val="0"/>
          <w:numId w:val="1"/>
        </w:numPr>
        <w:ind w:left="360"/>
        <w:jc w:val="both"/>
        <w:rPr>
          <w:rFonts w:ascii="Tahoma" w:hAnsi="Tahoma" w:cs="Tahoma"/>
        </w:rPr>
      </w:pPr>
      <w:r w:rsidRPr="00212C47">
        <w:rPr>
          <w:rFonts w:ascii="Tahoma" w:hAnsi="Tahoma" w:cs="Tahoma"/>
        </w:rPr>
        <w:t>The Clubhouse may not be reserved for more than one event at a time.</w:t>
      </w:r>
    </w:p>
    <w:p w14:paraId="158B3187" w14:textId="77777777" w:rsidR="00D273E7" w:rsidRPr="00212C47" w:rsidRDefault="00D273E7" w:rsidP="00D273E7">
      <w:pPr>
        <w:rPr>
          <w:rFonts w:ascii="Tahoma" w:hAnsi="Tahoma" w:cs="Tahoma"/>
        </w:rPr>
      </w:pPr>
    </w:p>
    <w:p w14:paraId="17F7D140" w14:textId="77777777" w:rsidR="00D273E7" w:rsidRPr="00212C47" w:rsidRDefault="00D273E7" w:rsidP="00D273E7">
      <w:pPr>
        <w:numPr>
          <w:ilvl w:val="0"/>
          <w:numId w:val="1"/>
        </w:numPr>
        <w:ind w:left="360"/>
        <w:jc w:val="both"/>
        <w:rPr>
          <w:rFonts w:ascii="Tahoma" w:hAnsi="Tahoma" w:cs="Tahoma"/>
        </w:rPr>
      </w:pPr>
      <w:r w:rsidRPr="00212C47">
        <w:rPr>
          <w:rFonts w:ascii="Tahoma" w:hAnsi="Tahoma" w:cs="Tahoma"/>
        </w:rPr>
        <w:t>The SLYC approved calendar has priority over all activities.</w:t>
      </w:r>
    </w:p>
    <w:p w14:paraId="1923497D" w14:textId="77777777" w:rsidR="00D273E7" w:rsidRPr="00212C47" w:rsidRDefault="00D273E7" w:rsidP="00D273E7">
      <w:pPr>
        <w:rPr>
          <w:rFonts w:ascii="Tahoma" w:hAnsi="Tahoma" w:cs="Tahoma"/>
        </w:rPr>
      </w:pPr>
    </w:p>
    <w:p w14:paraId="79C6ED97" w14:textId="77777777" w:rsidR="00D273E7" w:rsidRDefault="00D273E7" w:rsidP="00D273E7">
      <w:pPr>
        <w:numPr>
          <w:ilvl w:val="0"/>
          <w:numId w:val="1"/>
        </w:numPr>
        <w:ind w:left="360"/>
        <w:jc w:val="both"/>
        <w:rPr>
          <w:rStyle w:val="msoins0"/>
          <w:rFonts w:ascii="Tahoma" w:hAnsi="Tahoma" w:cs="Tahoma"/>
        </w:rPr>
      </w:pPr>
      <w:r w:rsidRPr="00212C47">
        <w:rPr>
          <w:rFonts w:ascii="Tahoma" w:hAnsi="Tahoma" w:cs="Tahoma"/>
        </w:rPr>
        <w:t xml:space="preserve">Users of the Clubhouse are responsible for the facilities and contents during period of use.  </w:t>
      </w:r>
      <w:r w:rsidRPr="00212C47">
        <w:rPr>
          <w:rStyle w:val="msoins0"/>
          <w:rFonts w:ascii="Tahoma" w:hAnsi="Tahoma" w:cs="Tahoma"/>
        </w:rPr>
        <w:t xml:space="preserve">No smoking (including e-cigarettes) is allowed on Clubhouse premises, which includes inside the Clubhouse, the attached private deck, and the entryways from the pier and from the beach.  </w:t>
      </w:r>
    </w:p>
    <w:p w14:paraId="5F95A800" w14:textId="77777777" w:rsidR="00D273E7" w:rsidRDefault="00D273E7" w:rsidP="00D273E7">
      <w:pPr>
        <w:pStyle w:val="ListParagraph"/>
        <w:rPr>
          <w:rStyle w:val="msoins0"/>
          <w:rFonts w:ascii="Tahoma" w:hAnsi="Tahoma" w:cs="Tahoma"/>
        </w:rPr>
      </w:pPr>
    </w:p>
    <w:p w14:paraId="0B5AE271" w14:textId="77777777" w:rsidR="00D273E7" w:rsidRDefault="00D273E7" w:rsidP="00D273E7">
      <w:pPr>
        <w:numPr>
          <w:ilvl w:val="0"/>
          <w:numId w:val="1"/>
        </w:numPr>
        <w:ind w:left="360"/>
        <w:jc w:val="both"/>
        <w:rPr>
          <w:rStyle w:val="msoins0"/>
          <w:rFonts w:ascii="Tahoma" w:hAnsi="Tahoma" w:cs="Tahoma"/>
        </w:rPr>
      </w:pPr>
      <w:r>
        <w:rPr>
          <w:rStyle w:val="msoins0"/>
          <w:rFonts w:ascii="Tahoma" w:hAnsi="Tahoma" w:cs="Tahoma"/>
        </w:rPr>
        <w:t xml:space="preserve">No outside devices that produce flames, including propane heaters, may be brough into the Clubhouse or used on the deck.  </w:t>
      </w:r>
    </w:p>
    <w:p w14:paraId="38ADC5BE" w14:textId="77777777" w:rsidR="00D273E7" w:rsidRDefault="00D273E7" w:rsidP="00D273E7">
      <w:pPr>
        <w:pStyle w:val="ListParagraph"/>
        <w:rPr>
          <w:rStyle w:val="msoins0"/>
          <w:rFonts w:ascii="Tahoma" w:hAnsi="Tahoma" w:cs="Tahoma"/>
        </w:rPr>
      </w:pPr>
    </w:p>
    <w:p w14:paraId="7D87E8CE" w14:textId="77777777" w:rsidR="00D273E7" w:rsidRDefault="00D273E7" w:rsidP="00D273E7">
      <w:pPr>
        <w:numPr>
          <w:ilvl w:val="0"/>
          <w:numId w:val="1"/>
        </w:numPr>
        <w:ind w:left="360"/>
        <w:jc w:val="both"/>
        <w:rPr>
          <w:rFonts w:ascii="Tahoma" w:hAnsi="Tahoma" w:cs="Tahoma"/>
        </w:rPr>
      </w:pPr>
      <w:r w:rsidRPr="00212C47">
        <w:rPr>
          <w:rStyle w:val="msoins0"/>
          <w:rFonts w:ascii="Tahoma" w:hAnsi="Tahoma" w:cs="Tahoma"/>
        </w:rPr>
        <w:t xml:space="preserve">No pets, with the exception of </w:t>
      </w:r>
      <w:r w:rsidRPr="00212C47">
        <w:rPr>
          <w:rFonts w:ascii="Tahoma" w:hAnsi="Tahoma" w:cs="Tahoma"/>
        </w:rPr>
        <w:t>A</w:t>
      </w:r>
      <w:r w:rsidRPr="00212C47">
        <w:rPr>
          <w:rStyle w:val="msoins0"/>
          <w:rFonts w:ascii="Tahoma" w:hAnsi="Tahoma" w:cs="Tahoma"/>
        </w:rPr>
        <w:t xml:space="preserve">ssistance Dogs, are allowed on Clubhouse premises.  </w:t>
      </w:r>
      <w:r w:rsidRPr="00212C47">
        <w:rPr>
          <w:rFonts w:ascii="Tahoma" w:hAnsi="Tahoma" w:cs="Tahoma"/>
        </w:rPr>
        <w:t xml:space="preserve">Restitution for loss or damage will be required.  </w:t>
      </w:r>
    </w:p>
    <w:p w14:paraId="61FB1E6B" w14:textId="77777777" w:rsidR="00D273E7" w:rsidRDefault="00D273E7" w:rsidP="00D273E7">
      <w:pPr>
        <w:pStyle w:val="ListParagraph"/>
        <w:rPr>
          <w:rStyle w:val="msoins0"/>
          <w:rFonts w:ascii="Tahoma" w:hAnsi="Tahoma" w:cs="Tahoma"/>
        </w:rPr>
      </w:pPr>
    </w:p>
    <w:p w14:paraId="79CAEB2D" w14:textId="77777777" w:rsidR="00D273E7" w:rsidRPr="00212C47" w:rsidRDefault="00D273E7" w:rsidP="00D273E7">
      <w:pPr>
        <w:numPr>
          <w:ilvl w:val="0"/>
          <w:numId w:val="1"/>
        </w:numPr>
        <w:ind w:left="360"/>
        <w:jc w:val="both"/>
        <w:rPr>
          <w:rFonts w:ascii="Tahoma" w:hAnsi="Tahoma" w:cs="Tahoma"/>
        </w:rPr>
      </w:pPr>
      <w:r w:rsidRPr="00212C47">
        <w:rPr>
          <w:rStyle w:val="msoins0"/>
          <w:rFonts w:ascii="Tahoma" w:hAnsi="Tahoma" w:cs="Tahoma"/>
        </w:rPr>
        <w:t>All users, including users reserving the Clubhouse,</w:t>
      </w:r>
      <w:r w:rsidRPr="00212C47">
        <w:rPr>
          <w:rFonts w:ascii="Tahoma" w:hAnsi="Tahoma" w:cs="Tahoma"/>
        </w:rPr>
        <w:t xml:space="preserve"> agree to hold the SLYC and its Board of Directors harmless for any bodily injury or property damage that results from their </w:t>
      </w:r>
      <w:r w:rsidRPr="00212C47">
        <w:rPr>
          <w:rStyle w:val="msoins0"/>
          <w:rFonts w:ascii="Tahoma" w:hAnsi="Tahoma" w:cs="Tahoma"/>
        </w:rPr>
        <w:t xml:space="preserve">use </w:t>
      </w:r>
      <w:r w:rsidRPr="00212C47">
        <w:rPr>
          <w:rFonts w:ascii="Tahoma" w:hAnsi="Tahoma" w:cs="Tahoma"/>
        </w:rPr>
        <w:t>of the Clubhouse.</w:t>
      </w:r>
    </w:p>
    <w:p w14:paraId="78AD044C" w14:textId="77777777" w:rsidR="00D273E7" w:rsidRPr="00212C47" w:rsidRDefault="00D273E7" w:rsidP="00D273E7">
      <w:pPr>
        <w:rPr>
          <w:rFonts w:ascii="Tahoma" w:hAnsi="Tahoma" w:cs="Tahoma"/>
        </w:rPr>
      </w:pPr>
    </w:p>
    <w:p w14:paraId="208AC7A1" w14:textId="77777777" w:rsidR="00D273E7" w:rsidRPr="00212C47" w:rsidRDefault="00D273E7" w:rsidP="00D273E7">
      <w:pPr>
        <w:numPr>
          <w:ilvl w:val="0"/>
          <w:numId w:val="1"/>
        </w:numPr>
        <w:ind w:left="360"/>
        <w:jc w:val="both"/>
        <w:rPr>
          <w:rFonts w:ascii="Tahoma" w:hAnsi="Tahoma" w:cs="Tahoma"/>
        </w:rPr>
      </w:pPr>
      <w:r w:rsidRPr="00212C47">
        <w:rPr>
          <w:rFonts w:ascii="Tahoma" w:hAnsi="Tahoma" w:cs="Tahoma"/>
        </w:rPr>
        <w:t>Loss of equipment due to theft or vandalism during or after the use of the Clubhouse because of failure to secure the entire building is the responsibility of the approved user.</w:t>
      </w:r>
    </w:p>
    <w:p w14:paraId="0719343F" w14:textId="77777777" w:rsidR="00D273E7" w:rsidRPr="00212C47" w:rsidRDefault="00D273E7" w:rsidP="00D273E7">
      <w:pPr>
        <w:rPr>
          <w:rFonts w:ascii="Tahoma" w:hAnsi="Tahoma" w:cs="Tahoma"/>
        </w:rPr>
      </w:pPr>
    </w:p>
    <w:p w14:paraId="6CF616AC" w14:textId="77777777" w:rsidR="00D273E7" w:rsidRPr="00212C47" w:rsidRDefault="00D273E7" w:rsidP="00D273E7">
      <w:pPr>
        <w:numPr>
          <w:ilvl w:val="0"/>
          <w:numId w:val="1"/>
        </w:numPr>
        <w:ind w:left="360"/>
        <w:jc w:val="both"/>
        <w:rPr>
          <w:rFonts w:ascii="Tahoma" w:hAnsi="Tahoma" w:cs="Tahoma"/>
        </w:rPr>
      </w:pPr>
      <w:r w:rsidRPr="00212C47">
        <w:rPr>
          <w:rFonts w:ascii="Tahoma" w:hAnsi="Tahoma" w:cs="Tahoma"/>
        </w:rPr>
        <w:t xml:space="preserve">Should the Clubhouse be left in disrepair or not clean at the conclusion of the reserved time, </w:t>
      </w:r>
      <w:r>
        <w:rPr>
          <w:rFonts w:ascii="Tahoma" w:hAnsi="Tahoma" w:cs="Tahoma"/>
        </w:rPr>
        <w:t>the Cleaning Deposit will not be returned to the approved user</w:t>
      </w:r>
      <w:r w:rsidRPr="00212C47">
        <w:rPr>
          <w:rFonts w:ascii="Tahoma" w:hAnsi="Tahoma" w:cs="Tahoma"/>
        </w:rPr>
        <w:t>.  Additionally, the approved user will be charged for any repairs or cleanup plus a $2</w:t>
      </w:r>
      <w:r>
        <w:rPr>
          <w:rFonts w:ascii="Tahoma" w:hAnsi="Tahoma" w:cs="Tahoma"/>
        </w:rPr>
        <w:t>5</w:t>
      </w:r>
      <w:r w:rsidRPr="00212C47">
        <w:rPr>
          <w:rFonts w:ascii="Tahoma" w:hAnsi="Tahoma" w:cs="Tahoma"/>
        </w:rPr>
        <w:t>/</w:t>
      </w:r>
      <w:proofErr w:type="spellStart"/>
      <w:r w:rsidRPr="00212C47">
        <w:rPr>
          <w:rFonts w:ascii="Tahoma" w:hAnsi="Tahoma" w:cs="Tahoma"/>
        </w:rPr>
        <w:t>hr</w:t>
      </w:r>
      <w:proofErr w:type="spellEnd"/>
      <w:r w:rsidRPr="00212C47">
        <w:rPr>
          <w:rFonts w:ascii="Tahoma" w:hAnsi="Tahoma" w:cs="Tahoma"/>
        </w:rPr>
        <w:t xml:space="preserve"> charge for Club member labor deemed necessary by the Board of Directors.</w:t>
      </w:r>
    </w:p>
    <w:p w14:paraId="37D0B0C2" w14:textId="77777777" w:rsidR="00D273E7" w:rsidRPr="00212C47" w:rsidRDefault="00D273E7" w:rsidP="00D273E7">
      <w:pPr>
        <w:ind w:left="270" w:hanging="270"/>
        <w:rPr>
          <w:rFonts w:ascii="Tahoma" w:hAnsi="Tahoma" w:cs="Tahoma"/>
        </w:rPr>
      </w:pPr>
    </w:p>
    <w:p w14:paraId="5C19C815" w14:textId="77777777" w:rsidR="00D273E7" w:rsidRPr="00212C47" w:rsidRDefault="00D273E7" w:rsidP="00D273E7">
      <w:pPr>
        <w:numPr>
          <w:ilvl w:val="0"/>
          <w:numId w:val="1"/>
        </w:numPr>
        <w:ind w:left="360"/>
        <w:jc w:val="both"/>
        <w:rPr>
          <w:rFonts w:ascii="Tahoma" w:hAnsi="Tahoma" w:cs="Tahoma"/>
        </w:rPr>
      </w:pPr>
      <w:r w:rsidRPr="00212C47">
        <w:rPr>
          <w:rFonts w:ascii="Tahoma" w:hAnsi="Tahoma" w:cs="Tahoma"/>
        </w:rPr>
        <w:t xml:space="preserve">The Clubhouse may not be used for meetings in support of any particular political candidate or initiative unless the meeting is related to </w:t>
      </w:r>
      <w:proofErr w:type="gramStart"/>
      <w:r w:rsidRPr="00212C47">
        <w:rPr>
          <w:rFonts w:ascii="Tahoma" w:hAnsi="Tahoma" w:cs="Tahoma"/>
        </w:rPr>
        <w:t>Club</w:t>
      </w:r>
      <w:proofErr w:type="gramEnd"/>
      <w:r w:rsidRPr="00212C47">
        <w:rPr>
          <w:rFonts w:ascii="Tahoma" w:hAnsi="Tahoma" w:cs="Tahoma"/>
        </w:rPr>
        <w:t>, a maritime objective or otherwise approved by the Board of Directors.</w:t>
      </w:r>
    </w:p>
    <w:p w14:paraId="641DC404" w14:textId="77777777" w:rsidR="00D273E7" w:rsidRPr="00212C47" w:rsidRDefault="00D273E7" w:rsidP="00D273E7">
      <w:pPr>
        <w:ind w:left="360" w:hanging="360"/>
        <w:jc w:val="both"/>
        <w:rPr>
          <w:rFonts w:ascii="Tahoma" w:hAnsi="Tahoma" w:cs="Tahoma"/>
        </w:rPr>
      </w:pPr>
    </w:p>
    <w:p w14:paraId="64F5A6FE" w14:textId="77777777" w:rsidR="00D273E7" w:rsidRPr="00212C47" w:rsidRDefault="00D273E7" w:rsidP="00D273E7">
      <w:pPr>
        <w:numPr>
          <w:ilvl w:val="0"/>
          <w:numId w:val="1"/>
        </w:numPr>
        <w:ind w:left="360"/>
        <w:jc w:val="both"/>
        <w:rPr>
          <w:rFonts w:ascii="Tahoma" w:hAnsi="Tahoma" w:cs="Tahoma"/>
        </w:rPr>
      </w:pPr>
      <w:r w:rsidRPr="00212C47">
        <w:rPr>
          <w:rFonts w:ascii="Tahoma" w:hAnsi="Tahoma" w:cs="Tahoma"/>
        </w:rPr>
        <w:t>The maximum number of people allowed in the Clubhouse for a reserved event is 75.  A reservation does not prevent other members from using the Clubhouse at the same time.  Please be courteous to others using the Clubhouse.</w:t>
      </w:r>
    </w:p>
    <w:p w14:paraId="3F143A70" w14:textId="77777777" w:rsidR="00D273E7" w:rsidRPr="00212C47" w:rsidRDefault="00D273E7" w:rsidP="00D273E7">
      <w:pPr>
        <w:rPr>
          <w:rFonts w:ascii="Tahoma" w:hAnsi="Tahoma" w:cs="Tahoma"/>
        </w:rPr>
      </w:pPr>
    </w:p>
    <w:p w14:paraId="06129E34" w14:textId="77777777" w:rsidR="00D273E7" w:rsidRPr="00212C47" w:rsidRDefault="00D273E7" w:rsidP="00D273E7">
      <w:pPr>
        <w:numPr>
          <w:ilvl w:val="0"/>
          <w:numId w:val="1"/>
        </w:numPr>
        <w:ind w:left="360"/>
        <w:jc w:val="both"/>
        <w:rPr>
          <w:rFonts w:ascii="Tahoma" w:hAnsi="Tahoma" w:cs="Tahoma"/>
        </w:rPr>
      </w:pPr>
      <w:r w:rsidRPr="00212C47">
        <w:rPr>
          <w:rFonts w:ascii="Tahoma" w:hAnsi="Tahoma" w:cs="Tahoma"/>
        </w:rPr>
        <w:t>The Clubhouse may not be reserved for any private or unscheduled activity after 3 PM on Fridays, any Sunday, or Holiday throughout the year.  Additionally, Saturdays may not be reserved from Memorial Day Weekend through Labor Day Weekend.</w:t>
      </w:r>
    </w:p>
    <w:p w14:paraId="134BD742" w14:textId="77777777" w:rsidR="00D273E7" w:rsidRPr="00212C47" w:rsidRDefault="00D273E7" w:rsidP="00D273E7">
      <w:pPr>
        <w:rPr>
          <w:rFonts w:ascii="Tahoma" w:hAnsi="Tahoma" w:cs="Tahoma"/>
        </w:rPr>
      </w:pPr>
    </w:p>
    <w:p w14:paraId="5F8DB273" w14:textId="77777777" w:rsidR="00D273E7" w:rsidRPr="00212C47" w:rsidRDefault="00D273E7" w:rsidP="00D273E7">
      <w:pPr>
        <w:numPr>
          <w:ilvl w:val="0"/>
          <w:numId w:val="1"/>
        </w:numPr>
        <w:ind w:left="360"/>
        <w:jc w:val="both"/>
        <w:rPr>
          <w:rFonts w:ascii="Tahoma" w:hAnsi="Tahoma" w:cs="Tahoma"/>
        </w:rPr>
      </w:pPr>
      <w:r w:rsidRPr="00212C47">
        <w:rPr>
          <w:rFonts w:ascii="Tahoma" w:hAnsi="Tahoma" w:cs="Tahoma"/>
        </w:rPr>
        <w:t>Only SLYC alcohol from the bar may be served when the bar is officially open.  This applies to Club events, as well as reserved functions.  Members may bring their own alcohol at any other time and said members will be responsible for anyone consuming that alcohol.</w:t>
      </w:r>
    </w:p>
    <w:p w14:paraId="5A03DDD0" w14:textId="77777777" w:rsidR="00D273E7" w:rsidRPr="00212C47" w:rsidRDefault="00D273E7" w:rsidP="00D273E7">
      <w:pPr>
        <w:rPr>
          <w:rFonts w:ascii="Tahoma" w:hAnsi="Tahoma" w:cs="Tahoma"/>
        </w:rPr>
      </w:pPr>
    </w:p>
    <w:p w14:paraId="61614DF3" w14:textId="77777777" w:rsidR="00D273E7" w:rsidRPr="00212C47" w:rsidRDefault="00D273E7" w:rsidP="00D273E7">
      <w:pPr>
        <w:numPr>
          <w:ilvl w:val="0"/>
          <w:numId w:val="1"/>
        </w:numPr>
        <w:ind w:left="360"/>
        <w:jc w:val="both"/>
        <w:rPr>
          <w:rFonts w:ascii="Tahoma" w:hAnsi="Tahoma" w:cs="Tahoma"/>
        </w:rPr>
      </w:pPr>
      <w:r>
        <w:rPr>
          <w:rFonts w:ascii="Tahoma" w:hAnsi="Tahoma" w:cs="Tahoma"/>
        </w:rPr>
        <w:t xml:space="preserve">The Probationary Flag, Flag, or Honorary Member who reserved the Club bears responsibility for all members of their party.  No </w:t>
      </w:r>
      <w:r w:rsidRPr="008B3DFD">
        <w:rPr>
          <w:rFonts w:ascii="Tahoma" w:hAnsi="Tahoma" w:cs="Tahoma"/>
        </w:rPr>
        <w:t>alcohol is allowed outside of the clubhouse.  The Board reserves the right to discipline Flag members</w:t>
      </w:r>
      <w:r>
        <w:rPr>
          <w:rFonts w:ascii="Tahoma" w:hAnsi="Tahoma" w:cs="Tahoma"/>
        </w:rPr>
        <w:t>,</w:t>
      </w:r>
      <w:r w:rsidRPr="008B3DFD">
        <w:rPr>
          <w:rFonts w:ascii="Tahoma" w:hAnsi="Tahoma" w:cs="Tahoma"/>
        </w:rPr>
        <w:t xml:space="preserve"> </w:t>
      </w:r>
      <w:r>
        <w:rPr>
          <w:rFonts w:ascii="Tahoma" w:hAnsi="Tahoma" w:cs="Tahoma"/>
        </w:rPr>
        <w:t xml:space="preserve">consistent with the Bylaws, </w:t>
      </w:r>
      <w:r w:rsidRPr="008B3DFD">
        <w:rPr>
          <w:rFonts w:ascii="Tahoma" w:hAnsi="Tahoma" w:cs="Tahoma"/>
        </w:rPr>
        <w:t xml:space="preserve">for the conduct of any members of the </w:t>
      </w:r>
      <w:r>
        <w:rPr>
          <w:rFonts w:ascii="Tahoma" w:hAnsi="Tahoma" w:cs="Tahoma"/>
        </w:rPr>
        <w:t>party</w:t>
      </w:r>
      <w:r w:rsidRPr="008B3DFD">
        <w:rPr>
          <w:rFonts w:ascii="Tahoma" w:hAnsi="Tahoma" w:cs="Tahoma"/>
        </w:rPr>
        <w:t>.</w:t>
      </w:r>
    </w:p>
    <w:p w14:paraId="6CF857DD" w14:textId="77777777" w:rsidR="00D273E7" w:rsidRPr="00212C47" w:rsidRDefault="00D273E7" w:rsidP="00D273E7">
      <w:pPr>
        <w:rPr>
          <w:rFonts w:ascii="Tahoma" w:hAnsi="Tahoma" w:cs="Tahoma"/>
        </w:rPr>
      </w:pPr>
    </w:p>
    <w:p w14:paraId="0E4FAB68" w14:textId="77777777" w:rsidR="00D273E7" w:rsidRPr="00212C47" w:rsidRDefault="00D273E7" w:rsidP="00D273E7">
      <w:pPr>
        <w:numPr>
          <w:ilvl w:val="0"/>
          <w:numId w:val="1"/>
        </w:numPr>
        <w:ind w:left="360"/>
        <w:jc w:val="both"/>
        <w:rPr>
          <w:rFonts w:ascii="Tahoma" w:hAnsi="Tahoma" w:cs="Tahoma"/>
        </w:rPr>
      </w:pPr>
      <w:r w:rsidRPr="00212C47">
        <w:rPr>
          <w:rFonts w:ascii="Tahoma" w:hAnsi="Tahoma" w:cs="Tahoma"/>
        </w:rPr>
        <w:t>Consumption of alcohol by minors will result in termination of membership of those deemed responsible.</w:t>
      </w:r>
    </w:p>
    <w:p w14:paraId="216F5A79" w14:textId="77777777" w:rsidR="00D273E7" w:rsidRPr="00212C47" w:rsidRDefault="00D273E7" w:rsidP="00D273E7">
      <w:pPr>
        <w:ind w:left="270" w:hanging="270"/>
        <w:rPr>
          <w:rFonts w:ascii="Tahoma" w:hAnsi="Tahoma" w:cs="Tahoma"/>
        </w:rPr>
      </w:pPr>
    </w:p>
    <w:p w14:paraId="47EE9572" w14:textId="77777777" w:rsidR="00D273E7" w:rsidRPr="00212C47" w:rsidRDefault="00D273E7" w:rsidP="00D273E7">
      <w:pPr>
        <w:numPr>
          <w:ilvl w:val="0"/>
          <w:numId w:val="1"/>
        </w:numPr>
        <w:ind w:left="360"/>
        <w:jc w:val="both"/>
        <w:rPr>
          <w:rFonts w:ascii="Tahoma" w:hAnsi="Tahoma" w:cs="Tahoma"/>
        </w:rPr>
      </w:pPr>
      <w:r w:rsidRPr="00212C47">
        <w:rPr>
          <w:rFonts w:ascii="Tahoma" w:hAnsi="Tahoma" w:cs="Tahoma"/>
        </w:rPr>
        <w:t xml:space="preserve">The SLYC strictly abides by all applicable laws, </w:t>
      </w:r>
      <w:proofErr w:type="gramStart"/>
      <w:r w:rsidRPr="00212C47">
        <w:rPr>
          <w:rFonts w:ascii="Tahoma" w:hAnsi="Tahoma" w:cs="Tahoma"/>
        </w:rPr>
        <w:t>ordinances</w:t>
      </w:r>
      <w:proofErr w:type="gramEnd"/>
      <w:r w:rsidRPr="00212C47">
        <w:rPr>
          <w:rFonts w:ascii="Tahoma" w:hAnsi="Tahoma" w:cs="Tahoma"/>
        </w:rPr>
        <w:t xml:space="preserve"> and regulations of whatever nature as they apply to the operations of the Club.</w:t>
      </w:r>
    </w:p>
    <w:p w14:paraId="26E806D0" w14:textId="77777777" w:rsidR="00D273E7" w:rsidRPr="00212C47" w:rsidRDefault="00D273E7" w:rsidP="00D273E7">
      <w:pPr>
        <w:ind w:left="360" w:hanging="360"/>
        <w:rPr>
          <w:rFonts w:ascii="Tahoma" w:hAnsi="Tahoma" w:cs="Tahoma"/>
        </w:rPr>
      </w:pPr>
    </w:p>
    <w:p w14:paraId="2E5A2F95" w14:textId="77777777" w:rsidR="00D273E7" w:rsidRPr="00212C47" w:rsidRDefault="00D273E7" w:rsidP="00D273E7">
      <w:pPr>
        <w:numPr>
          <w:ilvl w:val="0"/>
          <w:numId w:val="1"/>
        </w:numPr>
        <w:ind w:left="360"/>
        <w:jc w:val="both"/>
        <w:rPr>
          <w:rFonts w:ascii="Tahoma" w:hAnsi="Tahoma" w:cs="Tahoma"/>
        </w:rPr>
      </w:pPr>
      <w:r w:rsidRPr="00212C47">
        <w:rPr>
          <w:rFonts w:ascii="Tahoma" w:hAnsi="Tahoma" w:cs="Tahoma"/>
        </w:rPr>
        <w:t>An amendment to the Rules Governing the Use of the San Luis Yacht Club must be carried by a majority vote of the Board of Directors present at a regularly scheduled Board Meeting and the amendment must be stated in the notice of the meeting.</w:t>
      </w:r>
    </w:p>
    <w:p w14:paraId="54E02EAF" w14:textId="77777777" w:rsidR="00D273E7" w:rsidRPr="00212C47" w:rsidRDefault="00D273E7" w:rsidP="00D273E7">
      <w:pPr>
        <w:ind w:left="360" w:hanging="360"/>
        <w:jc w:val="both"/>
        <w:rPr>
          <w:rFonts w:ascii="Tahoma" w:hAnsi="Tahoma" w:cs="Tahoma"/>
        </w:rPr>
      </w:pPr>
    </w:p>
    <w:p w14:paraId="376BDB52" w14:textId="77777777" w:rsidR="00D273E7" w:rsidRPr="00212C47" w:rsidRDefault="00D273E7" w:rsidP="00D273E7">
      <w:pPr>
        <w:ind w:left="270" w:hanging="270"/>
        <w:rPr>
          <w:rFonts w:ascii="Tahoma" w:hAnsi="Tahoma" w:cs="Tahoma"/>
          <w:b/>
          <w:bCs/>
          <w:u w:val="single"/>
        </w:rPr>
      </w:pPr>
      <w:r w:rsidRPr="00212C47">
        <w:rPr>
          <w:rFonts w:ascii="Tahoma" w:hAnsi="Tahoma" w:cs="Tahoma"/>
          <w:b/>
          <w:bCs/>
          <w:u w:val="single"/>
        </w:rPr>
        <w:t>B. Procedures for Applying for Use of the Clubhouse:</w:t>
      </w:r>
    </w:p>
    <w:p w14:paraId="3FC9BA45" w14:textId="77777777" w:rsidR="00D273E7" w:rsidRPr="00212C47" w:rsidRDefault="00D273E7" w:rsidP="00D273E7">
      <w:pPr>
        <w:ind w:left="270" w:hanging="270"/>
        <w:rPr>
          <w:rFonts w:ascii="Tahoma" w:hAnsi="Tahoma" w:cs="Tahoma"/>
        </w:rPr>
      </w:pPr>
    </w:p>
    <w:p w14:paraId="38FBCEF8" w14:textId="77777777" w:rsidR="00D273E7" w:rsidRDefault="00D273E7" w:rsidP="00D273E7">
      <w:pPr>
        <w:numPr>
          <w:ilvl w:val="0"/>
          <w:numId w:val="3"/>
        </w:numPr>
        <w:ind w:left="360"/>
        <w:jc w:val="both"/>
        <w:rPr>
          <w:rFonts w:ascii="Tahoma" w:hAnsi="Tahoma" w:cs="Tahoma"/>
        </w:rPr>
      </w:pPr>
      <w:r>
        <w:rPr>
          <w:rFonts w:ascii="Tahoma" w:hAnsi="Tahoma" w:cs="Tahoma"/>
        </w:rPr>
        <w:t xml:space="preserve">In order to </w:t>
      </w:r>
      <w:proofErr w:type="spellStart"/>
      <w:r>
        <w:rPr>
          <w:rFonts w:ascii="Tahoma" w:hAnsi="Tahoma" w:cs="Tahoma"/>
        </w:rPr>
        <w:t>reserve</w:t>
      </w:r>
      <w:proofErr w:type="spellEnd"/>
      <w:r>
        <w:rPr>
          <w:rFonts w:ascii="Tahoma" w:hAnsi="Tahoma" w:cs="Tahoma"/>
        </w:rPr>
        <w:t xml:space="preserve"> the Clubhouse, the Member must be in Good Standing.</w:t>
      </w:r>
    </w:p>
    <w:p w14:paraId="2F3FDB22" w14:textId="77777777" w:rsidR="00D273E7" w:rsidRPr="00212C47" w:rsidRDefault="00D273E7" w:rsidP="00D273E7">
      <w:pPr>
        <w:numPr>
          <w:ilvl w:val="0"/>
          <w:numId w:val="3"/>
        </w:numPr>
        <w:ind w:left="360"/>
        <w:jc w:val="both"/>
        <w:rPr>
          <w:rFonts w:ascii="Tahoma" w:hAnsi="Tahoma" w:cs="Tahoma"/>
        </w:rPr>
      </w:pPr>
      <w:r w:rsidRPr="00212C47">
        <w:rPr>
          <w:rFonts w:ascii="Tahoma" w:hAnsi="Tahoma" w:cs="Tahoma"/>
        </w:rPr>
        <w:t xml:space="preserve">Applications for use of the Club shall be submitted to </w:t>
      </w:r>
      <w:r>
        <w:rPr>
          <w:rFonts w:ascii="Tahoma" w:hAnsi="Tahoma" w:cs="Tahoma"/>
        </w:rPr>
        <w:t>the Rear Commodore or their designee</w:t>
      </w:r>
      <w:r w:rsidRPr="00212C47">
        <w:rPr>
          <w:rFonts w:ascii="Tahoma" w:hAnsi="Tahoma" w:cs="Tahoma"/>
        </w:rPr>
        <w:t xml:space="preserve">, at least two weeks prior to the next scheduled Board Meeting.  The application shall be presented by </w:t>
      </w:r>
      <w:r>
        <w:rPr>
          <w:rFonts w:ascii="Tahoma" w:hAnsi="Tahoma" w:cs="Tahoma"/>
        </w:rPr>
        <w:t>the Rear Commodore,</w:t>
      </w:r>
      <w:r w:rsidRPr="00212C47">
        <w:rPr>
          <w:rFonts w:ascii="Tahoma" w:hAnsi="Tahoma" w:cs="Tahoma"/>
        </w:rPr>
        <w:t xml:space="preserve"> or his/her designee for Board action; member need not be present.</w:t>
      </w:r>
    </w:p>
    <w:p w14:paraId="3FC6756D" w14:textId="77777777" w:rsidR="00D273E7" w:rsidRPr="00212C47" w:rsidRDefault="00D273E7" w:rsidP="00D273E7">
      <w:pPr>
        <w:ind w:left="270" w:hanging="270"/>
        <w:rPr>
          <w:rFonts w:ascii="Tahoma" w:hAnsi="Tahoma" w:cs="Tahoma"/>
        </w:rPr>
      </w:pPr>
    </w:p>
    <w:p w14:paraId="3B93BAC7" w14:textId="77777777" w:rsidR="00D273E7" w:rsidRPr="00212C47" w:rsidRDefault="00D273E7" w:rsidP="00D273E7">
      <w:pPr>
        <w:numPr>
          <w:ilvl w:val="0"/>
          <w:numId w:val="3"/>
        </w:numPr>
        <w:ind w:left="360"/>
        <w:jc w:val="both"/>
        <w:rPr>
          <w:rFonts w:ascii="Tahoma" w:hAnsi="Tahoma" w:cs="Tahoma"/>
        </w:rPr>
      </w:pPr>
      <w:r w:rsidRPr="00212C47">
        <w:rPr>
          <w:rFonts w:ascii="Tahoma" w:hAnsi="Tahoma" w:cs="Tahoma"/>
        </w:rPr>
        <w:t>All prospective users must complete and sign an application form.  This application form includes an agreement to care for and accept liability for the use of the Clubhouse.</w:t>
      </w:r>
    </w:p>
    <w:p w14:paraId="2D713884" w14:textId="77777777" w:rsidR="00D273E7" w:rsidRPr="00212C47" w:rsidRDefault="00D273E7" w:rsidP="00D273E7">
      <w:pPr>
        <w:ind w:left="270" w:hanging="270"/>
        <w:rPr>
          <w:rFonts w:ascii="Tahoma" w:hAnsi="Tahoma" w:cs="Tahoma"/>
        </w:rPr>
      </w:pPr>
    </w:p>
    <w:p w14:paraId="6B91D9B8" w14:textId="77777777" w:rsidR="00D273E7" w:rsidRPr="00212C47" w:rsidRDefault="00D273E7" w:rsidP="00D273E7">
      <w:pPr>
        <w:numPr>
          <w:ilvl w:val="0"/>
          <w:numId w:val="3"/>
        </w:numPr>
        <w:ind w:left="360"/>
        <w:jc w:val="both"/>
        <w:rPr>
          <w:rFonts w:ascii="Tahoma" w:hAnsi="Tahoma" w:cs="Tahoma"/>
        </w:rPr>
      </w:pPr>
      <w:r w:rsidRPr="00212C47">
        <w:rPr>
          <w:rFonts w:ascii="Tahoma" w:hAnsi="Tahoma" w:cs="Tahoma"/>
        </w:rPr>
        <w:t>The cleaning deposit, use fees, if applicable, must accompany the application form.</w:t>
      </w:r>
    </w:p>
    <w:p w14:paraId="555A69C5" w14:textId="77777777" w:rsidR="00D273E7" w:rsidRPr="00212C47" w:rsidRDefault="00D273E7" w:rsidP="00D273E7">
      <w:pPr>
        <w:ind w:left="270" w:hanging="270"/>
        <w:rPr>
          <w:rFonts w:ascii="Tahoma" w:hAnsi="Tahoma" w:cs="Tahoma"/>
        </w:rPr>
      </w:pPr>
    </w:p>
    <w:p w14:paraId="08988336" w14:textId="77777777" w:rsidR="00D273E7" w:rsidRPr="00212C47" w:rsidRDefault="00D273E7" w:rsidP="00D273E7">
      <w:pPr>
        <w:numPr>
          <w:ilvl w:val="0"/>
          <w:numId w:val="3"/>
        </w:numPr>
        <w:ind w:left="360"/>
        <w:jc w:val="both"/>
        <w:rPr>
          <w:rFonts w:ascii="Tahoma" w:hAnsi="Tahoma" w:cs="Tahoma"/>
        </w:rPr>
      </w:pPr>
      <w:r w:rsidRPr="00212C47">
        <w:rPr>
          <w:rFonts w:ascii="Tahoma" w:hAnsi="Tahoma" w:cs="Tahoma"/>
        </w:rPr>
        <w:t>If the application for use of the Clubhouse is for a memorial service for the member or a close family member</w:t>
      </w:r>
      <w:r>
        <w:rPr>
          <w:rFonts w:ascii="Tahoma" w:hAnsi="Tahoma" w:cs="Tahoma"/>
        </w:rPr>
        <w:t xml:space="preserve">, </w:t>
      </w:r>
      <w:r w:rsidRPr="00212C47">
        <w:rPr>
          <w:rFonts w:ascii="Tahoma" w:hAnsi="Tahoma" w:cs="Tahoma"/>
        </w:rPr>
        <w:t xml:space="preserve">the Club will waive the normal use rental fee.  </w:t>
      </w:r>
      <w:r>
        <w:rPr>
          <w:rFonts w:ascii="Tahoma" w:hAnsi="Tahoma" w:cs="Tahoma"/>
        </w:rPr>
        <w:t xml:space="preserve">Rear Commodore, or designee, </w:t>
      </w:r>
      <w:r w:rsidRPr="00212C47">
        <w:rPr>
          <w:rFonts w:ascii="Tahoma" w:hAnsi="Tahoma" w:cs="Tahoma"/>
        </w:rPr>
        <w:t xml:space="preserve">will poll the Board members and give them 24 hours for replies and comments.  If a majority is in favor, </w:t>
      </w:r>
      <w:r>
        <w:rPr>
          <w:rFonts w:ascii="Tahoma" w:hAnsi="Tahoma" w:cs="Tahoma"/>
        </w:rPr>
        <w:t>the Rear Commodore, or designee,</w:t>
      </w:r>
      <w:r w:rsidRPr="00212C47">
        <w:rPr>
          <w:rFonts w:ascii="Tahoma" w:hAnsi="Tahoma" w:cs="Tahoma"/>
        </w:rPr>
        <w:t xml:space="preserve"> will place the event on the calendar.  The Board will then act on a formal vote at the next meeting.</w:t>
      </w:r>
    </w:p>
    <w:p w14:paraId="5DEE5D85" w14:textId="77777777" w:rsidR="00D273E7" w:rsidRPr="00212C47" w:rsidRDefault="00D273E7" w:rsidP="00D273E7">
      <w:pPr>
        <w:ind w:left="270" w:hanging="270"/>
        <w:rPr>
          <w:rFonts w:ascii="Tahoma" w:hAnsi="Tahoma" w:cs="Tahoma"/>
        </w:rPr>
      </w:pPr>
    </w:p>
    <w:p w14:paraId="1C86AC48" w14:textId="77777777" w:rsidR="00D273E7" w:rsidRPr="00212C47" w:rsidRDefault="00D273E7" w:rsidP="00D273E7">
      <w:pPr>
        <w:rPr>
          <w:rFonts w:ascii="Tahoma" w:hAnsi="Tahoma" w:cs="Tahoma"/>
          <w:b/>
          <w:spacing w:val="-2"/>
          <w:u w:val="single"/>
        </w:rPr>
      </w:pPr>
      <w:r w:rsidRPr="00212C47">
        <w:rPr>
          <w:rFonts w:ascii="Tahoma" w:hAnsi="Tahoma" w:cs="Tahoma"/>
          <w:b/>
          <w:spacing w:val="-2"/>
          <w:u w:val="single"/>
        </w:rPr>
        <w:t>C. Rules of Conduct:</w:t>
      </w:r>
    </w:p>
    <w:p w14:paraId="758C0E62" w14:textId="77777777" w:rsidR="00D273E7" w:rsidRPr="00212C47" w:rsidRDefault="00D273E7" w:rsidP="00D273E7">
      <w:pPr>
        <w:rPr>
          <w:rFonts w:ascii="Tahoma" w:hAnsi="Tahoma" w:cs="Tahoma"/>
          <w:b/>
          <w:spacing w:val="-2"/>
          <w:u w:val="single"/>
        </w:rPr>
      </w:pPr>
    </w:p>
    <w:p w14:paraId="1910C9B4" w14:textId="77777777" w:rsidR="00D273E7" w:rsidRPr="00212C47" w:rsidRDefault="00D273E7" w:rsidP="00D273E7">
      <w:pPr>
        <w:numPr>
          <w:ilvl w:val="0"/>
          <w:numId w:val="4"/>
        </w:numPr>
        <w:ind w:left="360"/>
        <w:jc w:val="both"/>
        <w:rPr>
          <w:rFonts w:ascii="Tahoma" w:hAnsi="Tahoma" w:cs="Tahoma"/>
          <w:spacing w:val="-1"/>
        </w:rPr>
      </w:pPr>
      <w:r w:rsidRPr="00212C47">
        <w:rPr>
          <w:rFonts w:ascii="Tahoma" w:hAnsi="Tahoma" w:cs="Tahoma"/>
          <w:spacing w:val="-2"/>
        </w:rPr>
        <w:t xml:space="preserve">All SLYC members and their guests shall observe common courtesy and generally accepted </w:t>
      </w:r>
      <w:r w:rsidRPr="00212C47">
        <w:rPr>
          <w:rFonts w:ascii="Tahoma" w:hAnsi="Tahoma" w:cs="Tahoma"/>
          <w:spacing w:val="-1"/>
        </w:rPr>
        <w:t>standards of social and moral behavior.</w:t>
      </w:r>
    </w:p>
    <w:p w14:paraId="3416BADC" w14:textId="77777777" w:rsidR="00D273E7" w:rsidRPr="00212C47" w:rsidRDefault="00D273E7" w:rsidP="00D273E7">
      <w:pPr>
        <w:ind w:left="360" w:hanging="360"/>
        <w:rPr>
          <w:rFonts w:ascii="Tahoma" w:hAnsi="Tahoma" w:cs="Tahoma"/>
          <w:spacing w:val="-1"/>
        </w:rPr>
      </w:pPr>
    </w:p>
    <w:p w14:paraId="670B53CD" w14:textId="77777777" w:rsidR="00D273E7" w:rsidRPr="00212C47" w:rsidRDefault="00D273E7" w:rsidP="00D273E7">
      <w:pPr>
        <w:numPr>
          <w:ilvl w:val="0"/>
          <w:numId w:val="4"/>
        </w:numPr>
        <w:ind w:left="360"/>
        <w:jc w:val="both"/>
        <w:rPr>
          <w:rFonts w:ascii="Tahoma" w:hAnsi="Tahoma" w:cs="Tahoma"/>
          <w:spacing w:val="-1"/>
        </w:rPr>
      </w:pPr>
      <w:r w:rsidRPr="00212C47">
        <w:rPr>
          <w:rFonts w:ascii="Tahoma" w:hAnsi="Tahoma" w:cs="Tahoma"/>
          <w:spacing w:val="-2"/>
        </w:rPr>
        <w:t xml:space="preserve">In accordance with Federal and State laws, SLYC will enforce a "Zero Tolerance Policy" on </w:t>
      </w:r>
      <w:r w:rsidRPr="00212C47">
        <w:rPr>
          <w:rFonts w:ascii="Tahoma" w:hAnsi="Tahoma" w:cs="Tahoma"/>
          <w:spacing w:val="-1"/>
        </w:rPr>
        <w:t>illegal drug use.</w:t>
      </w:r>
    </w:p>
    <w:p w14:paraId="389ABD0F" w14:textId="77777777" w:rsidR="00D273E7" w:rsidRPr="00212C47" w:rsidRDefault="00D273E7" w:rsidP="00D273E7">
      <w:pPr>
        <w:ind w:left="360" w:hanging="360"/>
        <w:rPr>
          <w:rFonts w:ascii="Tahoma" w:hAnsi="Tahoma" w:cs="Tahoma"/>
          <w:spacing w:val="-1"/>
        </w:rPr>
      </w:pPr>
    </w:p>
    <w:p w14:paraId="2353BD45" w14:textId="77777777" w:rsidR="00D273E7" w:rsidRPr="00212C47" w:rsidRDefault="00D273E7" w:rsidP="00D273E7">
      <w:pPr>
        <w:numPr>
          <w:ilvl w:val="0"/>
          <w:numId w:val="4"/>
        </w:numPr>
        <w:ind w:left="360"/>
        <w:jc w:val="both"/>
        <w:rPr>
          <w:rFonts w:ascii="Tahoma" w:hAnsi="Tahoma" w:cs="Tahoma"/>
          <w:spacing w:val="-1"/>
        </w:rPr>
      </w:pPr>
      <w:r w:rsidRPr="00212C47">
        <w:rPr>
          <w:rFonts w:ascii="Tahoma" w:hAnsi="Tahoma" w:cs="Tahoma"/>
          <w:spacing w:val="-1"/>
        </w:rPr>
        <w:t xml:space="preserve">All SLYC members and their guests shall observe generally accepted standards of social and moral behavior.  The San Luis Yacht Club has the responsibility to provide a healthy environment to all members whereby communications and interactions are marked by dignity and respect.  Members and guest should refrain from making comments or engage in behavior that can be deemed disrespectful towards other members regarding race, religion, sexual orientation, age, disability, political beliefs, </w:t>
      </w:r>
      <w:proofErr w:type="gramStart"/>
      <w:r w:rsidRPr="00212C47">
        <w:rPr>
          <w:rFonts w:ascii="Tahoma" w:hAnsi="Tahoma" w:cs="Tahoma"/>
          <w:spacing w:val="-1"/>
        </w:rPr>
        <w:t>ethnicity</w:t>
      </w:r>
      <w:proofErr w:type="gramEnd"/>
      <w:r w:rsidRPr="00212C47">
        <w:rPr>
          <w:rFonts w:ascii="Tahoma" w:hAnsi="Tahoma" w:cs="Tahoma"/>
          <w:spacing w:val="-1"/>
        </w:rPr>
        <w:t xml:space="preserve"> and other forms of discriminatory behavior.  Members and guests should not make comments or physical advances of a sexual nature towards each other that are unwanted, hurtful, and distasteful. Public displays of anger, profanity, intoxication, obnoxiousness, threats or demands that are out of line with common courtesy are not </w:t>
      </w:r>
      <w:r w:rsidRPr="00212C47">
        <w:rPr>
          <w:rFonts w:ascii="Tahoma" w:hAnsi="Tahoma" w:cs="Tahoma"/>
          <w:spacing w:val="-1"/>
        </w:rPr>
        <w:lastRenderedPageBreak/>
        <w:t xml:space="preserve">acceptable.  Intimidation, </w:t>
      </w:r>
      <w:proofErr w:type="gramStart"/>
      <w:r w:rsidRPr="00212C47">
        <w:rPr>
          <w:rFonts w:ascii="Tahoma" w:hAnsi="Tahoma" w:cs="Tahoma"/>
          <w:spacing w:val="-1"/>
        </w:rPr>
        <w:t>bullying</w:t>
      </w:r>
      <w:proofErr w:type="gramEnd"/>
      <w:r w:rsidRPr="00212C47">
        <w:rPr>
          <w:rFonts w:ascii="Tahoma" w:hAnsi="Tahoma" w:cs="Tahoma"/>
          <w:spacing w:val="-1"/>
        </w:rPr>
        <w:t xml:space="preserve"> or disturbing behavior has no place</w:t>
      </w:r>
      <w:r w:rsidRPr="00212C47">
        <w:rPr>
          <w:rFonts w:ascii="Tahoma" w:hAnsi="Tahoma" w:cs="Tahoma"/>
        </w:rPr>
        <w:t xml:space="preserve"> in our club. Situations of this nature, or other similar behaviors not necessarily stated above, will be reviewed by the Board of Directors and can be subject to disciplinary action, if warranted.</w:t>
      </w:r>
    </w:p>
    <w:p w14:paraId="5E90CB38" w14:textId="77777777" w:rsidR="00D273E7" w:rsidRPr="00212C47" w:rsidRDefault="00D273E7" w:rsidP="00D273E7">
      <w:pPr>
        <w:ind w:left="360" w:hanging="360"/>
        <w:rPr>
          <w:rFonts w:ascii="Tahoma" w:hAnsi="Tahoma" w:cs="Tahoma"/>
          <w:spacing w:val="-1"/>
        </w:rPr>
      </w:pPr>
    </w:p>
    <w:p w14:paraId="73D1044C" w14:textId="77777777" w:rsidR="00D273E7" w:rsidRPr="00212C47" w:rsidRDefault="00D273E7" w:rsidP="00D273E7">
      <w:pPr>
        <w:numPr>
          <w:ilvl w:val="0"/>
          <w:numId w:val="4"/>
        </w:numPr>
        <w:ind w:left="360"/>
        <w:jc w:val="both"/>
        <w:rPr>
          <w:rFonts w:ascii="Tahoma" w:hAnsi="Tahoma" w:cs="Tahoma"/>
          <w:spacing w:val="-1"/>
        </w:rPr>
      </w:pPr>
      <w:r w:rsidRPr="00212C47">
        <w:rPr>
          <w:rFonts w:ascii="Tahoma" w:hAnsi="Tahoma" w:cs="Tahoma"/>
        </w:rPr>
        <w:t xml:space="preserve">Alcohol is allowed in moderation and </w:t>
      </w:r>
      <w:proofErr w:type="gramStart"/>
      <w:r w:rsidRPr="00212C47">
        <w:rPr>
          <w:rFonts w:ascii="Tahoma" w:hAnsi="Tahoma" w:cs="Tahoma"/>
        </w:rPr>
        <w:t>where</w:t>
      </w:r>
      <w:proofErr w:type="gramEnd"/>
      <w:r w:rsidRPr="00212C47">
        <w:rPr>
          <w:rFonts w:ascii="Tahoma" w:hAnsi="Tahoma" w:cs="Tahoma"/>
        </w:rPr>
        <w:t xml:space="preserve"> permitted by law. Any on-duty SLYC bartender has the discretion and authority to stop serving alcohol to </w:t>
      </w:r>
      <w:r w:rsidRPr="00212C47">
        <w:rPr>
          <w:rFonts w:ascii="Tahoma" w:hAnsi="Tahoma" w:cs="Tahoma"/>
          <w:spacing w:val="-1"/>
        </w:rPr>
        <w:t xml:space="preserve">anyone whom the bartender believes to be intoxicated and/or alcohol-impaired.  The SLYC </w:t>
      </w:r>
      <w:r w:rsidRPr="00212C47">
        <w:rPr>
          <w:rFonts w:ascii="Tahoma" w:hAnsi="Tahoma" w:cs="Tahoma"/>
          <w:spacing w:val="-2"/>
        </w:rPr>
        <w:t xml:space="preserve">Officer of the Day has the discretion and authority to request the vehicle keys and/or call a cab for anyone </w:t>
      </w:r>
      <w:r w:rsidRPr="00212C47">
        <w:rPr>
          <w:rFonts w:ascii="Tahoma" w:hAnsi="Tahoma" w:cs="Tahoma"/>
          <w:spacing w:val="-1"/>
        </w:rPr>
        <w:t>the Officer believes is driving-impaired (cab fare will be billed to impaired person).</w:t>
      </w:r>
    </w:p>
    <w:p w14:paraId="349ED976" w14:textId="77777777" w:rsidR="00D273E7" w:rsidRPr="00212C47" w:rsidRDefault="00D273E7" w:rsidP="00D273E7">
      <w:pPr>
        <w:ind w:left="360" w:hanging="360"/>
        <w:rPr>
          <w:rFonts w:ascii="Tahoma" w:hAnsi="Tahoma" w:cs="Tahoma"/>
          <w:spacing w:val="-1"/>
        </w:rPr>
      </w:pPr>
    </w:p>
    <w:p w14:paraId="4D095577" w14:textId="77777777" w:rsidR="00D273E7" w:rsidRPr="00212C47" w:rsidRDefault="00D273E7" w:rsidP="00D273E7">
      <w:pPr>
        <w:numPr>
          <w:ilvl w:val="0"/>
          <w:numId w:val="4"/>
        </w:numPr>
        <w:ind w:left="360"/>
        <w:jc w:val="both"/>
        <w:rPr>
          <w:rFonts w:ascii="Tahoma" w:hAnsi="Tahoma" w:cs="Tahoma"/>
          <w:spacing w:val="-6"/>
        </w:rPr>
      </w:pPr>
      <w:r w:rsidRPr="00212C47">
        <w:rPr>
          <w:rFonts w:ascii="Tahoma" w:hAnsi="Tahoma" w:cs="Tahoma"/>
          <w:spacing w:val="-2"/>
        </w:rPr>
        <w:t xml:space="preserve">The SLYC Board of Directors and their designated agents reserve the right to ask members </w:t>
      </w:r>
      <w:r w:rsidRPr="00212C47">
        <w:rPr>
          <w:rFonts w:ascii="Tahoma" w:hAnsi="Tahoma" w:cs="Tahoma"/>
          <w:spacing w:val="-1"/>
        </w:rPr>
        <w:t xml:space="preserve">and their guests to refrain from the offending behavior as stated above.  Violations of this </w:t>
      </w:r>
      <w:r w:rsidRPr="00212C47">
        <w:rPr>
          <w:rFonts w:ascii="Tahoma" w:hAnsi="Tahoma" w:cs="Tahoma"/>
          <w:spacing w:val="-2"/>
        </w:rPr>
        <w:t xml:space="preserve">policy may result in sanctions including removal from the sponsored activity, exclusion from </w:t>
      </w:r>
      <w:r w:rsidRPr="00212C47">
        <w:rPr>
          <w:rFonts w:ascii="Tahoma" w:hAnsi="Tahoma" w:cs="Tahoma"/>
        </w:rPr>
        <w:t xml:space="preserve">future activities, and may be considered "conduct injurious to the Club" for purposes of </w:t>
      </w:r>
      <w:r w:rsidRPr="00212C47">
        <w:rPr>
          <w:rFonts w:ascii="Tahoma" w:hAnsi="Tahoma" w:cs="Tahoma"/>
          <w:spacing w:val="-2"/>
        </w:rPr>
        <w:t xml:space="preserve">suspension or expulsion from the Club as allowed under Chapter III. Discipline, of the SLYC </w:t>
      </w:r>
      <w:r w:rsidRPr="00212C47">
        <w:rPr>
          <w:rFonts w:ascii="Tahoma" w:hAnsi="Tahoma" w:cs="Tahoma"/>
          <w:spacing w:val="-6"/>
        </w:rPr>
        <w:t>By-Laws.</w:t>
      </w:r>
    </w:p>
    <w:p w14:paraId="7A2088A6" w14:textId="77777777" w:rsidR="00D273E7" w:rsidRPr="00212C47" w:rsidRDefault="00D273E7" w:rsidP="00D273E7">
      <w:pPr>
        <w:ind w:left="270" w:hanging="270"/>
        <w:rPr>
          <w:rFonts w:ascii="Tahoma" w:hAnsi="Tahoma" w:cs="Tahoma"/>
          <w:b/>
          <w:bCs/>
          <w:u w:val="single"/>
        </w:rPr>
      </w:pPr>
    </w:p>
    <w:p w14:paraId="4D274104" w14:textId="77777777" w:rsidR="00D273E7" w:rsidRPr="00212C47" w:rsidRDefault="00D273E7" w:rsidP="00D273E7">
      <w:pPr>
        <w:ind w:left="270" w:hanging="270"/>
        <w:rPr>
          <w:rFonts w:ascii="Tahoma" w:hAnsi="Tahoma" w:cs="Tahoma"/>
          <w:b/>
          <w:bCs/>
          <w:u w:val="single"/>
        </w:rPr>
      </w:pPr>
    </w:p>
    <w:p w14:paraId="75F601E7" w14:textId="77777777" w:rsidR="00D273E7" w:rsidRPr="00212C47" w:rsidRDefault="00D273E7" w:rsidP="00D273E7">
      <w:pPr>
        <w:rPr>
          <w:rFonts w:ascii="Tahoma" w:hAnsi="Tahoma" w:cs="Tahoma"/>
          <w:b/>
          <w:bCs/>
          <w:u w:val="single"/>
        </w:rPr>
      </w:pPr>
      <w:r w:rsidRPr="00212C47">
        <w:rPr>
          <w:rFonts w:ascii="Tahoma" w:hAnsi="Tahoma" w:cs="Tahoma"/>
          <w:b/>
          <w:bCs/>
          <w:u w:val="single"/>
        </w:rPr>
        <w:t>D. Reserved Function Fees:</w:t>
      </w:r>
    </w:p>
    <w:p w14:paraId="79B3F7BF" w14:textId="77777777" w:rsidR="00D273E7" w:rsidRPr="00A41A11" w:rsidRDefault="00D273E7" w:rsidP="00D273E7">
      <w:pPr>
        <w:rPr>
          <w:rFonts w:ascii="Tahoma" w:hAnsi="Tahoma" w:cs="Tahoma"/>
          <w:b/>
          <w:bCs/>
          <w:sz w:val="20"/>
          <w:szCs w:val="20"/>
          <w:u w:val="single"/>
        </w:rPr>
      </w:pPr>
    </w:p>
    <w:tbl>
      <w:tblPr>
        <w:tblW w:w="9743" w:type="dxa"/>
        <w:jc w:val="center"/>
        <w:tblCellSpacing w:w="7" w:type="dxa"/>
        <w:tblBorders>
          <w:top w:val="outset" w:sz="6" w:space="0" w:color="C0C0C0"/>
          <w:left w:val="outset" w:sz="6" w:space="0" w:color="C0C0C0"/>
          <w:bottom w:val="outset" w:sz="6" w:space="0" w:color="C0C0C0"/>
          <w:right w:val="outset" w:sz="6" w:space="0" w:color="C0C0C0"/>
        </w:tblBorders>
        <w:tblCellMar>
          <w:top w:w="105" w:type="dxa"/>
          <w:left w:w="105" w:type="dxa"/>
          <w:bottom w:w="105" w:type="dxa"/>
          <w:right w:w="105" w:type="dxa"/>
        </w:tblCellMar>
        <w:tblLook w:val="0000" w:firstRow="0" w:lastRow="0" w:firstColumn="0" w:lastColumn="0" w:noHBand="0" w:noVBand="0"/>
      </w:tblPr>
      <w:tblGrid>
        <w:gridCol w:w="5067"/>
        <w:gridCol w:w="1339"/>
        <w:gridCol w:w="1896"/>
        <w:gridCol w:w="1441"/>
      </w:tblGrid>
      <w:tr w:rsidR="00D273E7" w:rsidRPr="00212C47" w14:paraId="1A0C70DB" w14:textId="77777777" w:rsidTr="006F380B">
        <w:trPr>
          <w:trHeight w:val="149"/>
          <w:tblCellSpacing w:w="7" w:type="dxa"/>
          <w:jc w:val="center"/>
        </w:trPr>
        <w:tc>
          <w:tcPr>
            <w:tcW w:w="2590" w:type="pct"/>
            <w:tcBorders>
              <w:top w:val="outset" w:sz="6" w:space="0" w:color="C0C0C0"/>
              <w:left w:val="outset" w:sz="6" w:space="0" w:color="C0C0C0"/>
              <w:bottom w:val="outset" w:sz="6" w:space="0" w:color="C0C0C0"/>
              <w:right w:val="outset" w:sz="6" w:space="0" w:color="C0C0C0"/>
            </w:tcBorders>
            <w:shd w:val="clear" w:color="auto" w:fill="FFFFFF"/>
          </w:tcPr>
          <w:p w14:paraId="08344BE8" w14:textId="77777777" w:rsidR="00D273E7" w:rsidRPr="00212C47" w:rsidRDefault="00D273E7" w:rsidP="006F380B">
            <w:pPr>
              <w:spacing w:line="120" w:lineRule="atLeast"/>
              <w:ind w:left="-44" w:firstLine="44"/>
              <w:jc w:val="center"/>
            </w:pPr>
            <w:bookmarkStart w:id="0" w:name="OLE_LINK1"/>
            <w:bookmarkStart w:id="1" w:name="OLE_LINK2"/>
            <w:r w:rsidRPr="00212C47">
              <w:rPr>
                <w:rFonts w:ascii="Tahoma" w:hAnsi="Tahoma" w:cs="Tahoma"/>
                <w:bCs/>
              </w:rPr>
              <w:t>Events of</w:t>
            </w:r>
          </w:p>
        </w:tc>
        <w:tc>
          <w:tcPr>
            <w:tcW w:w="680" w:type="pct"/>
            <w:tcBorders>
              <w:top w:val="outset" w:sz="6" w:space="0" w:color="C0C0C0"/>
              <w:left w:val="outset" w:sz="6" w:space="0" w:color="C0C0C0"/>
              <w:bottom w:val="outset" w:sz="6" w:space="0" w:color="C0C0C0"/>
              <w:right w:val="outset" w:sz="6" w:space="0" w:color="C0C0C0"/>
            </w:tcBorders>
            <w:shd w:val="clear" w:color="auto" w:fill="FFFFFF"/>
          </w:tcPr>
          <w:p w14:paraId="5950BDF3" w14:textId="77777777" w:rsidR="00D273E7" w:rsidRPr="00212C47" w:rsidRDefault="00D273E7" w:rsidP="006F380B">
            <w:pPr>
              <w:spacing w:line="120" w:lineRule="atLeast"/>
              <w:jc w:val="center"/>
            </w:pPr>
            <w:r w:rsidRPr="00212C47">
              <w:rPr>
                <w:rFonts w:ascii="Tahoma" w:hAnsi="Tahoma" w:cs="Tahoma"/>
                <w:bCs/>
              </w:rPr>
              <w:t>13-24 people</w:t>
            </w:r>
          </w:p>
        </w:tc>
        <w:tc>
          <w:tcPr>
            <w:tcW w:w="966" w:type="pct"/>
            <w:tcBorders>
              <w:top w:val="outset" w:sz="6" w:space="0" w:color="C0C0C0"/>
              <w:left w:val="outset" w:sz="6" w:space="0" w:color="C0C0C0"/>
              <w:bottom w:val="outset" w:sz="6" w:space="0" w:color="C0C0C0"/>
              <w:right w:val="outset" w:sz="6" w:space="0" w:color="C0C0C0"/>
            </w:tcBorders>
            <w:shd w:val="clear" w:color="auto" w:fill="FFFFFF"/>
          </w:tcPr>
          <w:p w14:paraId="0993F5BD" w14:textId="77777777" w:rsidR="00D273E7" w:rsidRPr="00212C47" w:rsidRDefault="00D273E7" w:rsidP="006F380B">
            <w:pPr>
              <w:spacing w:line="120" w:lineRule="atLeast"/>
              <w:jc w:val="center"/>
            </w:pPr>
            <w:r w:rsidRPr="00212C47">
              <w:rPr>
                <w:rFonts w:ascii="Tahoma" w:hAnsi="Tahoma" w:cs="Tahoma"/>
                <w:bCs/>
              </w:rPr>
              <w:t>25-49 people</w:t>
            </w:r>
          </w:p>
        </w:tc>
        <w:tc>
          <w:tcPr>
            <w:tcW w:w="729" w:type="pct"/>
            <w:tcBorders>
              <w:top w:val="outset" w:sz="6" w:space="0" w:color="C0C0C0"/>
              <w:left w:val="outset" w:sz="6" w:space="0" w:color="C0C0C0"/>
              <w:bottom w:val="outset" w:sz="6" w:space="0" w:color="C0C0C0"/>
              <w:right w:val="outset" w:sz="6" w:space="0" w:color="C0C0C0"/>
            </w:tcBorders>
            <w:shd w:val="clear" w:color="auto" w:fill="FFFFFF"/>
          </w:tcPr>
          <w:p w14:paraId="0C46FAB4" w14:textId="77777777" w:rsidR="00D273E7" w:rsidRPr="00212C47" w:rsidRDefault="00D273E7" w:rsidP="006F380B">
            <w:pPr>
              <w:spacing w:line="120" w:lineRule="atLeast"/>
              <w:jc w:val="center"/>
            </w:pPr>
            <w:r w:rsidRPr="00212C47">
              <w:rPr>
                <w:rFonts w:ascii="Tahoma" w:hAnsi="Tahoma" w:cs="Tahoma"/>
                <w:bCs/>
              </w:rPr>
              <w:t>50—75 people</w:t>
            </w:r>
          </w:p>
        </w:tc>
      </w:tr>
      <w:tr w:rsidR="00D273E7" w:rsidRPr="00212C47" w14:paraId="5E4C70E5" w14:textId="77777777" w:rsidTr="006F380B">
        <w:trPr>
          <w:trHeight w:val="149"/>
          <w:tblCellSpacing w:w="7" w:type="dxa"/>
          <w:jc w:val="center"/>
        </w:trPr>
        <w:tc>
          <w:tcPr>
            <w:tcW w:w="2590" w:type="pct"/>
            <w:tcBorders>
              <w:top w:val="outset" w:sz="6" w:space="0" w:color="C0C0C0"/>
              <w:left w:val="outset" w:sz="6" w:space="0" w:color="C0C0C0"/>
              <w:bottom w:val="outset" w:sz="6" w:space="0" w:color="C0C0C0"/>
              <w:right w:val="outset" w:sz="6" w:space="0" w:color="C0C0C0"/>
            </w:tcBorders>
            <w:shd w:val="clear" w:color="auto" w:fill="FFFFFF"/>
          </w:tcPr>
          <w:p w14:paraId="6A525481" w14:textId="77777777" w:rsidR="00D273E7" w:rsidRPr="00212C47" w:rsidRDefault="00D273E7" w:rsidP="006F380B">
            <w:pPr>
              <w:spacing w:line="120" w:lineRule="atLeast"/>
            </w:pPr>
            <w:r w:rsidRPr="00212C47">
              <w:rPr>
                <w:rFonts w:ascii="Tahoma" w:hAnsi="Tahoma" w:cs="Tahoma"/>
                <w:bCs/>
              </w:rPr>
              <w:t>Member Family Use Fee             (Tier I)</w:t>
            </w:r>
          </w:p>
        </w:tc>
        <w:tc>
          <w:tcPr>
            <w:tcW w:w="680" w:type="pct"/>
            <w:tcBorders>
              <w:top w:val="outset" w:sz="6" w:space="0" w:color="C0C0C0"/>
              <w:left w:val="outset" w:sz="6" w:space="0" w:color="C0C0C0"/>
              <w:bottom w:val="outset" w:sz="6" w:space="0" w:color="C0C0C0"/>
              <w:right w:val="outset" w:sz="6" w:space="0" w:color="C0C0C0"/>
            </w:tcBorders>
            <w:shd w:val="clear" w:color="auto" w:fill="FFFFFF"/>
          </w:tcPr>
          <w:p w14:paraId="7380B59F" w14:textId="7B7E89F7" w:rsidR="00D273E7" w:rsidRPr="00212C47" w:rsidRDefault="00D273E7" w:rsidP="006F380B">
            <w:pPr>
              <w:spacing w:line="120" w:lineRule="atLeast"/>
              <w:jc w:val="center"/>
            </w:pPr>
            <w:r w:rsidRPr="00212C47">
              <w:rPr>
                <w:rFonts w:ascii="Tahoma" w:hAnsi="Tahoma" w:cs="Tahoma"/>
                <w:bCs/>
              </w:rPr>
              <w:t>$</w:t>
            </w:r>
            <w:r>
              <w:rPr>
                <w:rFonts w:ascii="Tahoma" w:hAnsi="Tahoma" w:cs="Tahoma"/>
                <w:bCs/>
              </w:rPr>
              <w:t>125</w:t>
            </w:r>
          </w:p>
        </w:tc>
        <w:tc>
          <w:tcPr>
            <w:tcW w:w="966" w:type="pct"/>
            <w:tcBorders>
              <w:top w:val="outset" w:sz="6" w:space="0" w:color="C0C0C0"/>
              <w:left w:val="outset" w:sz="6" w:space="0" w:color="C0C0C0"/>
              <w:bottom w:val="outset" w:sz="6" w:space="0" w:color="C0C0C0"/>
              <w:right w:val="outset" w:sz="6" w:space="0" w:color="C0C0C0"/>
            </w:tcBorders>
            <w:shd w:val="clear" w:color="auto" w:fill="FFFFFF"/>
          </w:tcPr>
          <w:p w14:paraId="2BC49005" w14:textId="3D8D39AD" w:rsidR="00D273E7" w:rsidRPr="00212C47" w:rsidRDefault="00D273E7" w:rsidP="006F380B">
            <w:pPr>
              <w:spacing w:line="120" w:lineRule="atLeast"/>
              <w:jc w:val="center"/>
            </w:pPr>
            <w:r w:rsidRPr="00212C47">
              <w:rPr>
                <w:rFonts w:ascii="Tahoma" w:hAnsi="Tahoma" w:cs="Tahoma"/>
                <w:bCs/>
              </w:rPr>
              <w:t>$</w:t>
            </w:r>
            <w:r>
              <w:rPr>
                <w:rFonts w:ascii="Tahoma" w:hAnsi="Tahoma" w:cs="Tahoma"/>
                <w:bCs/>
              </w:rPr>
              <w:t>200</w:t>
            </w:r>
          </w:p>
        </w:tc>
        <w:tc>
          <w:tcPr>
            <w:tcW w:w="729" w:type="pct"/>
            <w:tcBorders>
              <w:top w:val="outset" w:sz="6" w:space="0" w:color="C0C0C0"/>
              <w:left w:val="outset" w:sz="6" w:space="0" w:color="C0C0C0"/>
              <w:bottom w:val="outset" w:sz="6" w:space="0" w:color="C0C0C0"/>
              <w:right w:val="outset" w:sz="6" w:space="0" w:color="C0C0C0"/>
            </w:tcBorders>
            <w:shd w:val="clear" w:color="auto" w:fill="FFFFFF"/>
          </w:tcPr>
          <w:p w14:paraId="2ED5E204" w14:textId="78B0C0FA" w:rsidR="00D273E7" w:rsidRPr="00212C47" w:rsidRDefault="00D273E7" w:rsidP="006F380B">
            <w:pPr>
              <w:spacing w:line="120" w:lineRule="atLeast"/>
              <w:jc w:val="center"/>
            </w:pPr>
            <w:r w:rsidRPr="00212C47">
              <w:rPr>
                <w:rFonts w:ascii="Tahoma" w:hAnsi="Tahoma" w:cs="Tahoma"/>
                <w:bCs/>
              </w:rPr>
              <w:t>$2</w:t>
            </w:r>
            <w:r>
              <w:rPr>
                <w:rFonts w:ascii="Tahoma" w:hAnsi="Tahoma" w:cs="Tahoma"/>
                <w:bCs/>
              </w:rPr>
              <w:t>50</w:t>
            </w:r>
          </w:p>
        </w:tc>
      </w:tr>
      <w:tr w:rsidR="00D273E7" w:rsidRPr="00212C47" w14:paraId="4692C9E6" w14:textId="77777777" w:rsidTr="006F380B">
        <w:trPr>
          <w:trHeight w:val="149"/>
          <w:tblCellSpacing w:w="7" w:type="dxa"/>
          <w:jc w:val="center"/>
        </w:trPr>
        <w:tc>
          <w:tcPr>
            <w:tcW w:w="2590" w:type="pct"/>
            <w:tcBorders>
              <w:top w:val="outset" w:sz="6" w:space="0" w:color="C0C0C0"/>
              <w:left w:val="outset" w:sz="6" w:space="0" w:color="C0C0C0"/>
              <w:bottom w:val="outset" w:sz="6" w:space="0" w:color="C0C0C0"/>
              <w:right w:val="outset" w:sz="6" w:space="0" w:color="C0C0C0"/>
            </w:tcBorders>
            <w:shd w:val="clear" w:color="auto" w:fill="FFFFFF"/>
          </w:tcPr>
          <w:p w14:paraId="3593D8EF" w14:textId="77777777" w:rsidR="00D273E7" w:rsidRPr="00212C47" w:rsidRDefault="00D273E7" w:rsidP="006F380B">
            <w:pPr>
              <w:spacing w:line="120" w:lineRule="atLeast"/>
            </w:pPr>
            <w:r w:rsidRPr="00212C47">
              <w:rPr>
                <w:rFonts w:ascii="Tahoma" w:hAnsi="Tahoma" w:cs="Tahoma"/>
                <w:bCs/>
              </w:rPr>
              <w:t>Member Non-Family Use Fee    (Tier II)</w:t>
            </w:r>
          </w:p>
        </w:tc>
        <w:tc>
          <w:tcPr>
            <w:tcW w:w="680" w:type="pct"/>
            <w:tcBorders>
              <w:top w:val="outset" w:sz="6" w:space="0" w:color="C0C0C0"/>
              <w:left w:val="outset" w:sz="6" w:space="0" w:color="C0C0C0"/>
              <w:bottom w:val="outset" w:sz="6" w:space="0" w:color="C0C0C0"/>
              <w:right w:val="outset" w:sz="6" w:space="0" w:color="C0C0C0"/>
            </w:tcBorders>
            <w:shd w:val="clear" w:color="auto" w:fill="FFFFFF"/>
          </w:tcPr>
          <w:p w14:paraId="03F61734" w14:textId="1357E70A" w:rsidR="00D273E7" w:rsidRPr="00212C47" w:rsidRDefault="00D273E7" w:rsidP="006F380B">
            <w:pPr>
              <w:spacing w:line="120" w:lineRule="atLeast"/>
              <w:jc w:val="center"/>
            </w:pPr>
            <w:r w:rsidRPr="00212C47">
              <w:rPr>
                <w:rFonts w:ascii="Tahoma" w:hAnsi="Tahoma" w:cs="Tahoma"/>
                <w:bCs/>
              </w:rPr>
              <w:t>$</w:t>
            </w:r>
            <w:r>
              <w:rPr>
                <w:rFonts w:ascii="Tahoma" w:hAnsi="Tahoma" w:cs="Tahoma"/>
                <w:bCs/>
              </w:rPr>
              <w:t>225</w:t>
            </w:r>
          </w:p>
        </w:tc>
        <w:tc>
          <w:tcPr>
            <w:tcW w:w="966" w:type="pct"/>
            <w:tcBorders>
              <w:top w:val="outset" w:sz="6" w:space="0" w:color="C0C0C0"/>
              <w:left w:val="outset" w:sz="6" w:space="0" w:color="C0C0C0"/>
              <w:bottom w:val="outset" w:sz="6" w:space="0" w:color="C0C0C0"/>
              <w:right w:val="outset" w:sz="6" w:space="0" w:color="C0C0C0"/>
            </w:tcBorders>
            <w:shd w:val="clear" w:color="auto" w:fill="FFFFFF"/>
          </w:tcPr>
          <w:p w14:paraId="12E4D938" w14:textId="40F26CBF" w:rsidR="00D273E7" w:rsidRPr="00212C47" w:rsidRDefault="00D273E7" w:rsidP="006F380B">
            <w:pPr>
              <w:spacing w:line="120" w:lineRule="atLeast"/>
              <w:jc w:val="center"/>
            </w:pPr>
            <w:r w:rsidRPr="00212C47">
              <w:rPr>
                <w:rFonts w:ascii="Tahoma" w:hAnsi="Tahoma" w:cs="Tahoma"/>
                <w:bCs/>
              </w:rPr>
              <w:t>$</w:t>
            </w:r>
            <w:r>
              <w:rPr>
                <w:rFonts w:ascii="Tahoma" w:hAnsi="Tahoma" w:cs="Tahoma"/>
                <w:bCs/>
              </w:rPr>
              <w:t>355</w:t>
            </w:r>
          </w:p>
        </w:tc>
        <w:tc>
          <w:tcPr>
            <w:tcW w:w="729" w:type="pct"/>
            <w:tcBorders>
              <w:top w:val="outset" w:sz="6" w:space="0" w:color="C0C0C0"/>
              <w:left w:val="outset" w:sz="6" w:space="0" w:color="C0C0C0"/>
              <w:bottom w:val="outset" w:sz="6" w:space="0" w:color="C0C0C0"/>
              <w:right w:val="outset" w:sz="6" w:space="0" w:color="C0C0C0"/>
            </w:tcBorders>
            <w:shd w:val="clear" w:color="auto" w:fill="FFFFFF"/>
          </w:tcPr>
          <w:p w14:paraId="706DFD14" w14:textId="117E961B" w:rsidR="00D273E7" w:rsidRPr="00212C47" w:rsidRDefault="00D273E7" w:rsidP="006F380B">
            <w:pPr>
              <w:spacing w:line="120" w:lineRule="atLeast"/>
              <w:jc w:val="center"/>
            </w:pPr>
            <w:r w:rsidRPr="00212C47">
              <w:rPr>
                <w:rFonts w:ascii="Tahoma" w:hAnsi="Tahoma" w:cs="Tahoma"/>
                <w:bCs/>
              </w:rPr>
              <w:t>$</w:t>
            </w:r>
            <w:r>
              <w:rPr>
                <w:rFonts w:ascii="Tahoma" w:hAnsi="Tahoma" w:cs="Tahoma"/>
                <w:bCs/>
              </w:rPr>
              <w:t>455</w:t>
            </w:r>
          </w:p>
        </w:tc>
      </w:tr>
      <w:tr w:rsidR="00D273E7" w:rsidRPr="00212C47" w14:paraId="334B81A4" w14:textId="77777777" w:rsidTr="006F380B">
        <w:trPr>
          <w:trHeight w:val="149"/>
          <w:tblCellSpacing w:w="7" w:type="dxa"/>
          <w:jc w:val="center"/>
        </w:trPr>
        <w:tc>
          <w:tcPr>
            <w:tcW w:w="2590" w:type="pct"/>
            <w:tcBorders>
              <w:top w:val="outset" w:sz="6" w:space="0" w:color="C0C0C0"/>
              <w:left w:val="outset" w:sz="6" w:space="0" w:color="C0C0C0"/>
              <w:bottom w:val="outset" w:sz="6" w:space="0" w:color="C0C0C0"/>
              <w:right w:val="outset" w:sz="6" w:space="0" w:color="C0C0C0"/>
            </w:tcBorders>
            <w:shd w:val="clear" w:color="auto" w:fill="FFFFFF"/>
          </w:tcPr>
          <w:p w14:paraId="08584A1C" w14:textId="77777777" w:rsidR="00D273E7" w:rsidRPr="00212C47" w:rsidRDefault="00D273E7" w:rsidP="006F380B">
            <w:pPr>
              <w:spacing w:line="120" w:lineRule="atLeast"/>
            </w:pPr>
            <w:r>
              <w:rPr>
                <w:rFonts w:ascii="Tahoma" w:hAnsi="Tahoma" w:cs="Tahoma"/>
                <w:bCs/>
              </w:rPr>
              <w:t xml:space="preserve">Cleaning </w:t>
            </w:r>
            <w:r w:rsidRPr="00212C47">
              <w:rPr>
                <w:rFonts w:ascii="Tahoma" w:hAnsi="Tahoma" w:cs="Tahoma"/>
                <w:bCs/>
              </w:rPr>
              <w:t>Deposit</w:t>
            </w:r>
          </w:p>
        </w:tc>
        <w:tc>
          <w:tcPr>
            <w:tcW w:w="680" w:type="pct"/>
            <w:tcBorders>
              <w:top w:val="outset" w:sz="6" w:space="0" w:color="C0C0C0"/>
              <w:left w:val="outset" w:sz="6" w:space="0" w:color="C0C0C0"/>
              <w:bottom w:val="outset" w:sz="6" w:space="0" w:color="C0C0C0"/>
              <w:right w:val="outset" w:sz="6" w:space="0" w:color="C0C0C0"/>
            </w:tcBorders>
            <w:shd w:val="clear" w:color="auto" w:fill="FFFFFF"/>
          </w:tcPr>
          <w:p w14:paraId="3E1FC793" w14:textId="0F5DE4B7" w:rsidR="00D273E7" w:rsidRPr="00212C47" w:rsidRDefault="00D273E7" w:rsidP="006F380B">
            <w:pPr>
              <w:spacing w:line="120" w:lineRule="atLeast"/>
              <w:jc w:val="center"/>
            </w:pPr>
            <w:r w:rsidRPr="00212C47">
              <w:rPr>
                <w:rFonts w:ascii="Tahoma" w:hAnsi="Tahoma" w:cs="Tahoma"/>
                <w:bCs/>
              </w:rPr>
              <w:t>$</w:t>
            </w:r>
            <w:r>
              <w:rPr>
                <w:rFonts w:ascii="Tahoma" w:hAnsi="Tahoma" w:cs="Tahoma"/>
                <w:bCs/>
              </w:rPr>
              <w:t>200</w:t>
            </w:r>
          </w:p>
        </w:tc>
        <w:tc>
          <w:tcPr>
            <w:tcW w:w="966" w:type="pct"/>
            <w:tcBorders>
              <w:top w:val="outset" w:sz="6" w:space="0" w:color="C0C0C0"/>
              <w:left w:val="outset" w:sz="6" w:space="0" w:color="C0C0C0"/>
              <w:bottom w:val="outset" w:sz="6" w:space="0" w:color="C0C0C0"/>
              <w:right w:val="outset" w:sz="6" w:space="0" w:color="C0C0C0"/>
            </w:tcBorders>
            <w:shd w:val="clear" w:color="auto" w:fill="FFFFFF"/>
          </w:tcPr>
          <w:p w14:paraId="64381D1B" w14:textId="3361C207" w:rsidR="00D273E7" w:rsidRPr="00212C47" w:rsidRDefault="00D273E7" w:rsidP="006F380B">
            <w:pPr>
              <w:spacing w:line="120" w:lineRule="atLeast"/>
              <w:jc w:val="center"/>
              <w:rPr>
                <w:rFonts w:ascii="Tahoma" w:hAnsi="Tahoma" w:cs="Tahoma"/>
                <w:bCs/>
              </w:rPr>
            </w:pPr>
            <w:r w:rsidRPr="00212C47">
              <w:rPr>
                <w:rFonts w:ascii="Tahoma" w:hAnsi="Tahoma" w:cs="Tahoma"/>
                <w:bCs/>
              </w:rPr>
              <w:t>$</w:t>
            </w:r>
            <w:r>
              <w:rPr>
                <w:rFonts w:ascii="Tahoma" w:hAnsi="Tahoma" w:cs="Tahoma"/>
                <w:bCs/>
              </w:rPr>
              <w:t>200</w:t>
            </w:r>
          </w:p>
        </w:tc>
        <w:tc>
          <w:tcPr>
            <w:tcW w:w="729" w:type="pct"/>
            <w:tcBorders>
              <w:top w:val="outset" w:sz="6" w:space="0" w:color="C0C0C0"/>
              <w:left w:val="outset" w:sz="6" w:space="0" w:color="C0C0C0"/>
              <w:bottom w:val="outset" w:sz="6" w:space="0" w:color="C0C0C0"/>
              <w:right w:val="outset" w:sz="6" w:space="0" w:color="C0C0C0"/>
            </w:tcBorders>
            <w:shd w:val="clear" w:color="auto" w:fill="FFFFFF"/>
          </w:tcPr>
          <w:p w14:paraId="57C17251" w14:textId="5EDDEFF4" w:rsidR="00D273E7" w:rsidRPr="00212C47" w:rsidRDefault="00D273E7" w:rsidP="006F380B">
            <w:pPr>
              <w:spacing w:line="120" w:lineRule="atLeast"/>
              <w:jc w:val="center"/>
            </w:pPr>
            <w:r w:rsidRPr="00212C47">
              <w:rPr>
                <w:rFonts w:ascii="Tahoma" w:hAnsi="Tahoma" w:cs="Tahoma"/>
                <w:bCs/>
              </w:rPr>
              <w:t>$</w:t>
            </w:r>
            <w:r>
              <w:rPr>
                <w:rFonts w:ascii="Tahoma" w:hAnsi="Tahoma" w:cs="Tahoma"/>
                <w:bCs/>
              </w:rPr>
              <w:t>200</w:t>
            </w:r>
          </w:p>
        </w:tc>
      </w:tr>
      <w:tr w:rsidR="00D273E7" w:rsidRPr="00212C47" w14:paraId="291AE7EB" w14:textId="77777777" w:rsidTr="006F380B">
        <w:trPr>
          <w:trHeight w:val="149"/>
          <w:tblCellSpacing w:w="7" w:type="dxa"/>
          <w:jc w:val="center"/>
        </w:trPr>
        <w:tc>
          <w:tcPr>
            <w:tcW w:w="2590" w:type="pct"/>
            <w:tcBorders>
              <w:top w:val="outset" w:sz="6" w:space="0" w:color="C0C0C0"/>
              <w:left w:val="outset" w:sz="6" w:space="0" w:color="C0C0C0"/>
              <w:bottom w:val="outset" w:sz="6" w:space="0" w:color="C0C0C0"/>
              <w:right w:val="outset" w:sz="6" w:space="0" w:color="C0C0C0"/>
            </w:tcBorders>
            <w:shd w:val="clear" w:color="auto" w:fill="FFFFFF"/>
          </w:tcPr>
          <w:p w14:paraId="72B93FD9" w14:textId="77777777" w:rsidR="00D273E7" w:rsidRPr="00212C47" w:rsidRDefault="00D273E7" w:rsidP="006F380B">
            <w:pPr>
              <w:spacing w:line="120" w:lineRule="atLeast"/>
            </w:pPr>
          </w:p>
        </w:tc>
        <w:tc>
          <w:tcPr>
            <w:tcW w:w="680" w:type="pct"/>
            <w:tcBorders>
              <w:top w:val="outset" w:sz="6" w:space="0" w:color="C0C0C0"/>
              <w:left w:val="outset" w:sz="6" w:space="0" w:color="C0C0C0"/>
              <w:bottom w:val="outset" w:sz="6" w:space="0" w:color="C0C0C0"/>
              <w:right w:val="outset" w:sz="6" w:space="0" w:color="C0C0C0"/>
            </w:tcBorders>
            <w:shd w:val="clear" w:color="auto" w:fill="FFFFFF"/>
          </w:tcPr>
          <w:p w14:paraId="47D36EC7" w14:textId="77777777" w:rsidR="00D273E7" w:rsidRPr="00212C47" w:rsidRDefault="00D273E7" w:rsidP="006F380B">
            <w:pPr>
              <w:spacing w:line="120" w:lineRule="atLeast"/>
              <w:jc w:val="center"/>
            </w:pPr>
          </w:p>
        </w:tc>
        <w:tc>
          <w:tcPr>
            <w:tcW w:w="966" w:type="pct"/>
            <w:tcBorders>
              <w:top w:val="outset" w:sz="6" w:space="0" w:color="C0C0C0"/>
              <w:left w:val="outset" w:sz="6" w:space="0" w:color="C0C0C0"/>
              <w:bottom w:val="outset" w:sz="6" w:space="0" w:color="C0C0C0"/>
              <w:right w:val="outset" w:sz="6" w:space="0" w:color="C0C0C0"/>
            </w:tcBorders>
            <w:shd w:val="clear" w:color="auto" w:fill="FFFFFF"/>
          </w:tcPr>
          <w:p w14:paraId="154DA761" w14:textId="77777777" w:rsidR="00D273E7" w:rsidRPr="00212C47" w:rsidRDefault="00D273E7" w:rsidP="006F380B">
            <w:pPr>
              <w:spacing w:line="120" w:lineRule="atLeast"/>
              <w:jc w:val="center"/>
            </w:pPr>
          </w:p>
        </w:tc>
        <w:tc>
          <w:tcPr>
            <w:tcW w:w="729" w:type="pct"/>
            <w:tcBorders>
              <w:top w:val="outset" w:sz="6" w:space="0" w:color="C0C0C0"/>
              <w:left w:val="outset" w:sz="6" w:space="0" w:color="C0C0C0"/>
              <w:bottom w:val="outset" w:sz="6" w:space="0" w:color="C0C0C0"/>
              <w:right w:val="outset" w:sz="6" w:space="0" w:color="C0C0C0"/>
            </w:tcBorders>
            <w:shd w:val="clear" w:color="auto" w:fill="FFFFFF"/>
          </w:tcPr>
          <w:p w14:paraId="5F1AFAF8" w14:textId="77777777" w:rsidR="00D273E7" w:rsidRPr="00212C47" w:rsidRDefault="00D273E7" w:rsidP="006F380B">
            <w:pPr>
              <w:spacing w:line="120" w:lineRule="atLeast"/>
              <w:jc w:val="center"/>
            </w:pPr>
          </w:p>
        </w:tc>
      </w:tr>
      <w:bookmarkEnd w:id="0"/>
      <w:bookmarkEnd w:id="1"/>
    </w:tbl>
    <w:p w14:paraId="083FE476" w14:textId="77777777" w:rsidR="00D273E7" w:rsidRPr="00A41A11" w:rsidRDefault="00D273E7" w:rsidP="00D273E7">
      <w:pPr>
        <w:rPr>
          <w:rFonts w:ascii="Tahoma" w:hAnsi="Tahoma" w:cs="Tahoma"/>
          <w:b/>
          <w:bCs/>
          <w:sz w:val="20"/>
          <w:szCs w:val="20"/>
        </w:rPr>
      </w:pPr>
    </w:p>
    <w:p w14:paraId="162C3E4A" w14:textId="77777777" w:rsidR="00D273E7" w:rsidRPr="00A41A11" w:rsidRDefault="00D273E7" w:rsidP="00D273E7">
      <w:pPr>
        <w:rPr>
          <w:rFonts w:ascii="Tahoma" w:hAnsi="Tahoma" w:cs="Tahoma"/>
          <w:b/>
          <w:bCs/>
          <w:sz w:val="20"/>
          <w:szCs w:val="20"/>
        </w:rPr>
      </w:pPr>
    </w:p>
    <w:p w14:paraId="3A5E51EF" w14:textId="77777777" w:rsidR="00D273E7" w:rsidRPr="00212C47" w:rsidRDefault="00D273E7" w:rsidP="00D273E7">
      <w:pPr>
        <w:rPr>
          <w:rFonts w:ascii="Tahoma" w:hAnsi="Tahoma" w:cs="Tahoma"/>
          <w:bCs/>
          <w:szCs w:val="20"/>
        </w:rPr>
      </w:pPr>
    </w:p>
    <w:p w14:paraId="4F7A0861" w14:textId="77777777" w:rsidR="00D273E7" w:rsidRPr="00212C47" w:rsidRDefault="00D273E7" w:rsidP="00D273E7">
      <w:pPr>
        <w:jc w:val="both"/>
        <w:rPr>
          <w:rFonts w:ascii="Tahoma" w:hAnsi="Tahoma" w:cs="Tahoma"/>
          <w:szCs w:val="20"/>
        </w:rPr>
      </w:pPr>
      <w:r w:rsidRPr="00212C47">
        <w:rPr>
          <w:rFonts w:ascii="Tahoma" w:hAnsi="Tahoma" w:cs="Tahoma"/>
          <w:szCs w:val="20"/>
        </w:rPr>
        <w:t xml:space="preserve">Note: The Board of Directors </w:t>
      </w:r>
      <w:r w:rsidRPr="00212C47">
        <w:rPr>
          <w:rStyle w:val="msoins0"/>
          <w:rFonts w:ascii="Tahoma" w:hAnsi="Tahoma" w:cs="Tahoma"/>
          <w:szCs w:val="20"/>
        </w:rPr>
        <w:t>reserves the right to increase, reduce, or waive fees for special circumstances (i.e., non-profit entities engaged primarily in the promotion of marine education, safety, and recreation consistent with the Club's Constitutional objectives and paragraphs 5. A. B. &amp; C. of the Club's Lease.</w:t>
      </w:r>
      <w:r w:rsidRPr="00212C47">
        <w:rPr>
          <w:rFonts w:ascii="Tahoma" w:hAnsi="Tahoma" w:cs="Tahoma"/>
          <w:szCs w:val="20"/>
        </w:rPr>
        <w:t>)</w:t>
      </w:r>
    </w:p>
    <w:p w14:paraId="17A040D1" w14:textId="77777777" w:rsidR="00D273E7" w:rsidRPr="00212C47" w:rsidRDefault="00D273E7" w:rsidP="00D273E7">
      <w:pPr>
        <w:rPr>
          <w:rFonts w:ascii="Tahoma" w:hAnsi="Tahoma" w:cs="Tahoma"/>
          <w:szCs w:val="20"/>
        </w:rPr>
      </w:pPr>
    </w:p>
    <w:p w14:paraId="79E341A7" w14:textId="77777777" w:rsidR="00D273E7" w:rsidRPr="00212C47" w:rsidRDefault="00D273E7" w:rsidP="00D273E7">
      <w:pPr>
        <w:rPr>
          <w:sz w:val="32"/>
        </w:rPr>
      </w:pPr>
      <w:r w:rsidRPr="00212C47">
        <w:rPr>
          <w:rFonts w:ascii="Tahoma" w:hAnsi="Tahoma" w:cs="Tahoma"/>
          <w:b/>
          <w:bCs/>
          <w:szCs w:val="20"/>
        </w:rPr>
        <w:t xml:space="preserve">Revised:  </w:t>
      </w:r>
      <w:r>
        <w:rPr>
          <w:rFonts w:ascii="Tahoma" w:hAnsi="Tahoma" w:cs="Tahoma"/>
          <w:b/>
          <w:bCs/>
          <w:szCs w:val="20"/>
        </w:rPr>
        <w:t>February 25, 2023</w:t>
      </w:r>
      <w:r w:rsidRPr="00212C47">
        <w:rPr>
          <w:rFonts w:ascii="Tahoma" w:hAnsi="Tahoma" w:cs="Tahoma"/>
          <w:bCs/>
          <w:szCs w:val="20"/>
        </w:rPr>
        <w:t xml:space="preserve"> </w:t>
      </w:r>
    </w:p>
    <w:p w14:paraId="492056EE" w14:textId="77777777" w:rsidR="0069639A" w:rsidRDefault="0069639A"/>
    <w:sectPr w:rsidR="006963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E2EE8"/>
    <w:multiLevelType w:val="hybridMultilevel"/>
    <w:tmpl w:val="38CC526E"/>
    <w:lvl w:ilvl="0" w:tplc="4258A75E">
      <w:start w:val="1"/>
      <w:numFmt w:val="low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092E65"/>
    <w:multiLevelType w:val="hybridMultilevel"/>
    <w:tmpl w:val="E59E5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464D9B"/>
    <w:multiLevelType w:val="hybridMultilevel"/>
    <w:tmpl w:val="49828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352268"/>
    <w:multiLevelType w:val="hybridMultilevel"/>
    <w:tmpl w:val="0AD4A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5939137">
    <w:abstractNumId w:val="2"/>
  </w:num>
  <w:num w:numId="2" w16cid:durableId="2075396315">
    <w:abstractNumId w:val="0"/>
  </w:num>
  <w:num w:numId="3" w16cid:durableId="1807043130">
    <w:abstractNumId w:val="3"/>
  </w:num>
  <w:num w:numId="4" w16cid:durableId="1497070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3E7"/>
    <w:rsid w:val="00226039"/>
    <w:rsid w:val="004B00FE"/>
    <w:rsid w:val="0069639A"/>
    <w:rsid w:val="0090570D"/>
    <w:rsid w:val="00B934C6"/>
    <w:rsid w:val="00C62925"/>
    <w:rsid w:val="00D27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C85E4"/>
  <w15:chartTrackingRefBased/>
  <w15:docId w15:val="{7662C7B0-DC29-AB44-9291-69935EB45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3E7"/>
    <w:rPr>
      <w:kern w:val="0"/>
      <w14:ligatures w14:val="none"/>
    </w:rPr>
  </w:style>
  <w:style w:type="paragraph" w:styleId="Heading1">
    <w:name w:val="heading 1"/>
    <w:basedOn w:val="Normal"/>
    <w:next w:val="Normal"/>
    <w:link w:val="Heading1Char"/>
    <w:uiPriority w:val="9"/>
    <w:qFormat/>
    <w:rsid w:val="00D273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73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73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73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73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73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73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73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73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3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73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73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73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73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73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73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73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73E7"/>
    <w:rPr>
      <w:rFonts w:eastAsiaTheme="majorEastAsia" w:cstheme="majorBidi"/>
      <w:color w:val="272727" w:themeColor="text1" w:themeTint="D8"/>
    </w:rPr>
  </w:style>
  <w:style w:type="paragraph" w:styleId="Title">
    <w:name w:val="Title"/>
    <w:basedOn w:val="Normal"/>
    <w:next w:val="Normal"/>
    <w:link w:val="TitleChar"/>
    <w:uiPriority w:val="10"/>
    <w:qFormat/>
    <w:rsid w:val="00D273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73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73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73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73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273E7"/>
    <w:rPr>
      <w:i/>
      <w:iCs/>
      <w:color w:val="404040" w:themeColor="text1" w:themeTint="BF"/>
    </w:rPr>
  </w:style>
  <w:style w:type="paragraph" w:styleId="ListParagraph">
    <w:name w:val="List Paragraph"/>
    <w:basedOn w:val="Normal"/>
    <w:uiPriority w:val="34"/>
    <w:qFormat/>
    <w:rsid w:val="00D273E7"/>
    <w:pPr>
      <w:ind w:left="720"/>
      <w:contextualSpacing/>
    </w:pPr>
  </w:style>
  <w:style w:type="character" w:styleId="IntenseEmphasis">
    <w:name w:val="Intense Emphasis"/>
    <w:basedOn w:val="DefaultParagraphFont"/>
    <w:uiPriority w:val="21"/>
    <w:qFormat/>
    <w:rsid w:val="00D273E7"/>
    <w:rPr>
      <w:i/>
      <w:iCs/>
      <w:color w:val="0F4761" w:themeColor="accent1" w:themeShade="BF"/>
    </w:rPr>
  </w:style>
  <w:style w:type="paragraph" w:styleId="IntenseQuote">
    <w:name w:val="Intense Quote"/>
    <w:basedOn w:val="Normal"/>
    <w:next w:val="Normal"/>
    <w:link w:val="IntenseQuoteChar"/>
    <w:uiPriority w:val="30"/>
    <w:qFormat/>
    <w:rsid w:val="00D273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73E7"/>
    <w:rPr>
      <w:i/>
      <w:iCs/>
      <w:color w:val="0F4761" w:themeColor="accent1" w:themeShade="BF"/>
    </w:rPr>
  </w:style>
  <w:style w:type="character" w:styleId="IntenseReference">
    <w:name w:val="Intense Reference"/>
    <w:basedOn w:val="DefaultParagraphFont"/>
    <w:uiPriority w:val="32"/>
    <w:qFormat/>
    <w:rsid w:val="00D273E7"/>
    <w:rPr>
      <w:b/>
      <w:bCs/>
      <w:smallCaps/>
      <w:color w:val="0F4761" w:themeColor="accent1" w:themeShade="BF"/>
      <w:spacing w:val="5"/>
    </w:rPr>
  </w:style>
  <w:style w:type="character" w:customStyle="1" w:styleId="msoins0">
    <w:name w:val="msoins"/>
    <w:basedOn w:val="DefaultParagraphFont"/>
    <w:rsid w:val="00D273E7"/>
  </w:style>
  <w:style w:type="paragraph" w:customStyle="1" w:styleId="Normal1">
    <w:name w:val="Normal1"/>
    <w:rsid w:val="00D273E7"/>
    <w:pPr>
      <w:spacing w:after="200" w:line="276" w:lineRule="auto"/>
    </w:pPr>
    <w:rPr>
      <w:rFonts w:ascii="Calibri" w:eastAsia="Calibri" w:hAnsi="Calibri" w:cs="Calibri"/>
      <w:color w:val="000000"/>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1329</Words>
  <Characters>7578</Characters>
  <Application>Microsoft Office Word</Application>
  <DocSecurity>0</DocSecurity>
  <Lines>63</Lines>
  <Paragraphs>17</Paragraphs>
  <ScaleCrop>false</ScaleCrop>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 Clark</dc:creator>
  <cp:keywords/>
  <dc:description/>
  <cp:lastModifiedBy>Michael D.</cp:lastModifiedBy>
  <cp:revision>2</cp:revision>
  <cp:lastPrinted>2024-04-04T23:58:00Z</cp:lastPrinted>
  <dcterms:created xsi:type="dcterms:W3CDTF">2024-04-05T00:02:00Z</dcterms:created>
  <dcterms:modified xsi:type="dcterms:W3CDTF">2024-04-05T00:02:00Z</dcterms:modified>
</cp:coreProperties>
</file>